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EDD72" w14:textId="7E091D1B" w:rsidR="008D5653" w:rsidRPr="00B55FE9" w:rsidRDefault="00387ED8" w:rsidP="00A953B5">
      <w:pPr>
        <w:sectPr w:rsidR="008D5653" w:rsidRPr="00B55FE9" w:rsidSect="004F1AE2">
          <w:headerReference w:type="even" r:id="rId12"/>
          <w:headerReference w:type="default" r:id="rId13"/>
          <w:pgSz w:w="11906" w:h="16838" w:code="9"/>
          <w:pgMar w:top="4253" w:right="1701" w:bottom="0" w:left="1701" w:header="680" w:footer="1134" w:gutter="0"/>
          <w:pgNumType w:start="0"/>
          <w:cols w:space="708"/>
          <w:titlePg/>
          <w:docGrid w:linePitch="360"/>
        </w:sectPr>
      </w:pPr>
      <w:r>
        <w:rPr>
          <w:noProof/>
          <w:lang w:eastAsia="es-ES"/>
        </w:rPr>
        <mc:AlternateContent>
          <mc:Choice Requires="wps">
            <w:drawing>
              <wp:anchor distT="0" distB="0" distL="114300" distR="114300" simplePos="0" relativeHeight="251660288" behindDoc="0" locked="0" layoutInCell="1" allowOverlap="1" wp14:anchorId="78DC9105" wp14:editId="7D098673">
                <wp:simplePos x="0" y="0"/>
                <wp:positionH relativeFrom="margin">
                  <wp:align>center</wp:align>
                </wp:positionH>
                <wp:positionV relativeFrom="paragraph">
                  <wp:posOffset>192718</wp:posOffset>
                </wp:positionV>
                <wp:extent cx="3916908" cy="477671"/>
                <wp:effectExtent l="0" t="0" r="7620" b="0"/>
                <wp:wrapNone/>
                <wp:docPr id="1" name="Cuadro de texto 1"/>
                <wp:cNvGraphicFramePr/>
                <a:graphic xmlns:a="http://schemas.openxmlformats.org/drawingml/2006/main">
                  <a:graphicData uri="http://schemas.microsoft.com/office/word/2010/wordprocessingShape">
                    <wps:wsp>
                      <wps:cNvSpPr txBox="1"/>
                      <wps:spPr>
                        <a:xfrm>
                          <a:off x="0" y="0"/>
                          <a:ext cx="3916908" cy="477671"/>
                        </a:xfrm>
                        <a:prstGeom prst="rect">
                          <a:avLst/>
                        </a:prstGeom>
                        <a:solidFill>
                          <a:schemeClr val="lt1"/>
                        </a:solidFill>
                        <a:ln w="6350">
                          <a:noFill/>
                        </a:ln>
                      </wps:spPr>
                      <wps:txb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CA291E" w:rsidRPr="00387ED8" w:rsidRDefault="00CA291E" w:rsidP="00B55FE9">
                                <w:pPr>
                                  <w:pStyle w:val="PortadaTitular"/>
                                  <w:jc w:val="center"/>
                                  <w:rPr>
                                    <w:sz w:val="40"/>
                                  </w:rPr>
                                </w:pPr>
                                <w:r w:rsidRPr="00387ED8">
                                  <w:rPr>
                                    <w:sz w:val="40"/>
                                  </w:rPr>
                                  <w:t>TÍTULO DEL PROYECTO</w:t>
                                </w:r>
                              </w:p>
                            </w:sdtContent>
                          </w:sdt>
                          <w:p w14:paraId="622688D3" w14:textId="77777777" w:rsidR="00CA291E" w:rsidRPr="00387ED8" w:rsidRDefault="00CA291E" w:rsidP="00B55FE9">
                            <w:pPr>
                              <w:jc w:val="center"/>
                              <w:rPr>
                                <w:b/>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9105" id="_x0000_t202" coordsize="21600,21600" o:spt="202" path="m,l,21600r21600,l21600,xe">
                <v:stroke joinstyle="miter"/>
                <v:path gradientshapeok="t" o:connecttype="rect"/>
              </v:shapetype>
              <v:shape id="Cuadro de texto 1" o:spid="_x0000_s1026" type="#_x0000_t202" style="position:absolute;margin-left:0;margin-top:15.15pt;width:308.4pt;height:37.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" fillcolor="white [3201]" stroked="f" strokeweight=".5pt">
                <v:textbo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Content>
                        <w:p w14:paraId="77978B2D" w14:textId="5F04917F" w:rsidR="00CA291E" w:rsidRPr="00387ED8" w:rsidRDefault="00CA291E" w:rsidP="00B55FE9">
                          <w:pPr>
                            <w:pStyle w:val="PortadaTitular"/>
                            <w:jc w:val="center"/>
                            <w:rPr>
                              <w:sz w:val="40"/>
                            </w:rPr>
                          </w:pPr>
                          <w:r w:rsidRPr="00387ED8">
                            <w:rPr>
                              <w:sz w:val="40"/>
                            </w:rPr>
                            <w:t>TÍTULO DEL PROYECTO</w:t>
                          </w:r>
                        </w:p>
                      </w:sdtContent>
                    </w:sdt>
                    <w:p w14:paraId="622688D3" w14:textId="77777777" w:rsidR="00CA291E" w:rsidRPr="00387ED8" w:rsidRDefault="00CA291E" w:rsidP="00B55FE9">
                      <w:pPr>
                        <w:jc w:val="center"/>
                        <w:rPr>
                          <w:b/>
                          <w:sz w:val="14"/>
                        </w:rPr>
                      </w:pPr>
                    </w:p>
                  </w:txbxContent>
                </v:textbox>
                <w10:wrap anchorx="margin"/>
              </v:shape>
            </w:pict>
          </mc:Fallback>
        </mc:AlternateContent>
      </w:r>
      <w:r w:rsidR="00A953B5">
        <w:rPr>
          <w:noProof/>
          <w:lang w:eastAsia="es-ES"/>
        </w:rPr>
        <mc:AlternateContent>
          <mc:Choice Requires="wps">
            <w:drawing>
              <wp:anchor distT="0" distB="0" distL="114300" distR="114300" simplePos="0" relativeHeight="251659264" behindDoc="1" locked="0" layoutInCell="1" allowOverlap="1" wp14:anchorId="6003B10F" wp14:editId="592002D2">
                <wp:simplePos x="0" y="0"/>
                <wp:positionH relativeFrom="margin">
                  <wp:align>left</wp:align>
                </wp:positionH>
                <wp:positionV relativeFrom="paragraph">
                  <wp:posOffset>-10618</wp:posOffset>
                </wp:positionV>
                <wp:extent cx="5368881" cy="811407"/>
                <wp:effectExtent l="0" t="0" r="22860" b="27305"/>
                <wp:wrapNone/>
                <wp:docPr id="194" name="Rectángulo 194"/>
                <wp:cNvGraphicFramePr/>
                <a:graphic xmlns:a="http://schemas.openxmlformats.org/drawingml/2006/main">
                  <a:graphicData uri="http://schemas.microsoft.com/office/word/2010/wordprocessingShape">
                    <wps:wsp>
                      <wps:cNvSpPr/>
                      <wps:spPr>
                        <a:xfrm>
                          <a:off x="0" y="0"/>
                          <a:ext cx="5368881" cy="811407"/>
                        </a:xfrm>
                        <a:prstGeom prst="rect">
                          <a:avLst/>
                        </a:prstGeom>
                        <a:noFill/>
                        <a:ln>
                          <a:solidFill>
                            <a:schemeClr val="bg1">
                              <a:lumMod val="50000"/>
                              <a:alpha val="50196"/>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F395C" id="Rectángulo 194" o:spid="_x0000_s1026" style="position:absolute;margin-left:0;margin-top:-.85pt;width:422.75pt;height:63.9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" filled="f" strokecolor="#7f7f7f [1612]" strokeweight="1pt">
                <v:stroke opacity="32896f"/>
                <w10:wrap anchorx="margin"/>
              </v:rect>
            </w:pict>
          </mc:Fallback>
        </mc:AlternateContent>
      </w:r>
      <w:r w:rsidR="00A953B5">
        <w:rPr>
          <w:noProof/>
          <w:lang w:eastAsia="es-ES"/>
        </w:rPr>
        <mc:AlternateContent>
          <mc:Choice Requires="wps">
            <w:drawing>
              <wp:anchor distT="0" distB="0" distL="114300" distR="114300" simplePos="0" relativeHeight="251662336" behindDoc="0" locked="0" layoutInCell="1" allowOverlap="1" wp14:anchorId="27F8F6B1" wp14:editId="5E9F6194">
                <wp:simplePos x="0" y="0"/>
                <wp:positionH relativeFrom="margin">
                  <wp:align>center</wp:align>
                </wp:positionH>
                <wp:positionV relativeFrom="paragraph">
                  <wp:posOffset>6134883</wp:posOffset>
                </wp:positionV>
                <wp:extent cx="4012442" cy="850605"/>
                <wp:effectExtent l="0" t="0" r="7620" b="6985"/>
                <wp:wrapNone/>
                <wp:docPr id="5" name="Cuadro de texto 5"/>
                <wp:cNvGraphicFramePr/>
                <a:graphic xmlns:a="http://schemas.openxmlformats.org/drawingml/2006/main">
                  <a:graphicData uri="http://schemas.microsoft.com/office/word/2010/wordprocessingShape">
                    <wps:wsp>
                      <wps:cNvSpPr txBox="1"/>
                      <wps:spPr>
                        <a:xfrm>
                          <a:off x="0" y="0"/>
                          <a:ext cx="4012442" cy="850605"/>
                        </a:xfrm>
                        <a:prstGeom prst="rect">
                          <a:avLst/>
                        </a:prstGeom>
                        <a:solidFill>
                          <a:schemeClr val="lt1"/>
                        </a:solidFill>
                        <a:ln w="6350">
                          <a:noFill/>
                        </a:ln>
                      </wps:spPr>
                      <wps:txbx>
                        <w:txbxContent>
                          <w:p w14:paraId="1E05B7F6" w14:textId="02C97E1D" w:rsidR="00CA291E" w:rsidRPr="00A953B5" w:rsidRDefault="00CA291E" w:rsidP="00A953B5">
                            <w:pPr>
                              <w:pStyle w:val="PortadaTitular"/>
                              <w:jc w:val="center"/>
                              <w:rPr>
                                <w:sz w:val="24"/>
                              </w:rPr>
                            </w:pPr>
                            <w:r w:rsidRPr="00A953B5">
                              <w:rPr>
                                <w:sz w:val="24"/>
                              </w:rPr>
                              <w:t>Autor, nº de colegiado</w:t>
                            </w:r>
                          </w:p>
                          <w:p w14:paraId="06F7DED4" w14:textId="1A7ED16D" w:rsidR="00CA291E" w:rsidRPr="00A953B5" w:rsidRDefault="00CA291E" w:rsidP="00A953B5">
                            <w:pPr>
                              <w:pStyle w:val="PortadaTitular"/>
                              <w:jc w:val="center"/>
                              <w:rPr>
                                <w:sz w:val="24"/>
                              </w:rPr>
                            </w:pPr>
                            <w:r w:rsidRPr="00A953B5">
                              <w:rPr>
                                <w:sz w:val="24"/>
                              </w:rPr>
                              <w:t>Situación</w:t>
                            </w:r>
                          </w:p>
                          <w:p w14:paraId="5C6F107D" w14:textId="508C585D" w:rsidR="00CA291E" w:rsidRPr="00A953B5" w:rsidRDefault="00CA291E" w:rsidP="00A953B5">
                            <w:pPr>
                              <w:pStyle w:val="PortadaTitular"/>
                              <w:jc w:val="center"/>
                              <w:rPr>
                                <w:sz w:val="24"/>
                              </w:rPr>
                            </w:pPr>
                            <w:r w:rsidRPr="00A953B5">
                              <w:rPr>
                                <w:sz w:val="24"/>
                              </w:rPr>
                              <w:t>Fecha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8F6B1" id="Cuadro de texto 5" o:spid="_x0000_s1027" type="#_x0000_t202" style="position:absolute;margin-left:0;margin-top:483.05pt;width:315.95pt;height:6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" fillcolor="white [3201]" stroked="f" strokeweight=".5pt">
                <v:textbox>
                  <w:txbxContent>
                    <w:p w14:paraId="1E05B7F6" w14:textId="02C97E1D" w:rsidR="00CA291E" w:rsidRPr="00A953B5" w:rsidRDefault="00CA291E" w:rsidP="00A953B5">
                      <w:pPr>
                        <w:pStyle w:val="PortadaTitular"/>
                        <w:jc w:val="center"/>
                        <w:rPr>
                          <w:sz w:val="24"/>
                        </w:rPr>
                      </w:pPr>
                      <w:r w:rsidRPr="00A953B5">
                        <w:rPr>
                          <w:sz w:val="24"/>
                        </w:rPr>
                        <w:t>Autor, nº de colegiado</w:t>
                      </w:r>
                    </w:p>
                    <w:p w14:paraId="06F7DED4" w14:textId="1A7ED16D" w:rsidR="00CA291E" w:rsidRPr="00A953B5" w:rsidRDefault="00CA291E" w:rsidP="00A953B5">
                      <w:pPr>
                        <w:pStyle w:val="PortadaTitular"/>
                        <w:jc w:val="center"/>
                        <w:rPr>
                          <w:sz w:val="24"/>
                        </w:rPr>
                      </w:pPr>
                      <w:r w:rsidRPr="00A953B5">
                        <w:rPr>
                          <w:sz w:val="24"/>
                        </w:rPr>
                        <w:t>Situación</w:t>
                      </w:r>
                    </w:p>
                    <w:p w14:paraId="5C6F107D" w14:textId="508C585D" w:rsidR="00CA291E" w:rsidRPr="00A953B5" w:rsidRDefault="00CA291E" w:rsidP="00A953B5">
                      <w:pPr>
                        <w:pStyle w:val="PortadaTitular"/>
                        <w:jc w:val="center"/>
                        <w:rPr>
                          <w:sz w:val="24"/>
                        </w:rPr>
                      </w:pPr>
                      <w:r w:rsidRPr="00A953B5">
                        <w:rPr>
                          <w:sz w:val="24"/>
                        </w:rPr>
                        <w:t>Fecha</w:t>
                      </w:r>
                    </w:p>
                  </w:txbxContent>
                </v:textbox>
                <w10:wrap anchorx="margin"/>
              </v:shape>
            </w:pict>
          </mc:Fallback>
        </mc:AlternateContent>
      </w:r>
    </w:p>
    <w:p w14:paraId="6403475E" w14:textId="31BD7492" w:rsidR="00B33B66" w:rsidRDefault="00156670" w:rsidP="00156670">
      <w:pPr>
        <w:pStyle w:val="Textoindependiente"/>
      </w:pPr>
      <w:r w:rsidRPr="00156670">
        <w:lastRenderedPageBreak/>
        <w:t xml:space="preserve">Este documento sirve como modelo </w:t>
      </w:r>
      <w:r w:rsidR="00231408" w:rsidRPr="00231408">
        <w:rPr>
          <w:b/>
        </w:rPr>
        <w:t>orientativo</w:t>
      </w:r>
      <w:r w:rsidRPr="00156670">
        <w:t xml:space="preserve"> </w:t>
      </w:r>
      <w:r w:rsidR="00D07A05" w:rsidRPr="00156670">
        <w:t xml:space="preserve">para facilitar </w:t>
      </w:r>
      <w:r w:rsidRPr="00156670">
        <w:t xml:space="preserve">a los proyectistas </w:t>
      </w:r>
      <w:r w:rsidR="00D07A05" w:rsidRPr="00156670">
        <w:t xml:space="preserve">la redacción y diseño de un proyecto </w:t>
      </w:r>
      <w:r w:rsidR="00B33B66">
        <w:t xml:space="preserve">de </w:t>
      </w:r>
      <w:r w:rsidR="0017689D">
        <w:t>construcción de naves industriales</w:t>
      </w:r>
      <w:r w:rsidR="00D07A05" w:rsidRPr="00156670">
        <w:t xml:space="preserve">, proporcionando un esquema definido y completo de los contenidos </w:t>
      </w:r>
      <w:r w:rsidR="0017689D">
        <w:t xml:space="preserve">establecidos según el Anejo I del CTE y </w:t>
      </w:r>
      <w:r w:rsidR="00D07A05" w:rsidRPr="00156670">
        <w:t xml:space="preserve">que </w:t>
      </w:r>
      <w:r w:rsidR="002D37B2">
        <w:t xml:space="preserve">deben </w:t>
      </w:r>
      <w:r w:rsidR="00B33B66">
        <w:t>considera</w:t>
      </w:r>
      <w:r w:rsidR="002D37B2">
        <w:t>rse</w:t>
      </w:r>
      <w:r w:rsidR="00B33B66">
        <w:t xml:space="preserve"> </w:t>
      </w:r>
      <w:r w:rsidRPr="00156670">
        <w:t>para cumpli</w:t>
      </w:r>
      <w:bookmarkStart w:id="0" w:name="_GoBack"/>
      <w:bookmarkEnd w:id="0"/>
      <w:r w:rsidRPr="00156670">
        <w:t>r con los requisitos técnicos y normativos</w:t>
      </w:r>
      <w:r w:rsidR="0017689D">
        <w:t xml:space="preserve">. </w:t>
      </w:r>
    </w:p>
    <w:p w14:paraId="76E837D0" w14:textId="4E0DFF40" w:rsidR="00E861EB" w:rsidRDefault="00A10680" w:rsidP="00156670">
      <w:pPr>
        <w:pStyle w:val="Textoindependiente"/>
      </w:pPr>
      <w:r>
        <w:br w:type="page"/>
      </w:r>
    </w:p>
    <w:p w14:paraId="6AAC9B06" w14:textId="6ADFC372" w:rsidR="00970EBE" w:rsidRPr="00970EBE" w:rsidRDefault="0028615A" w:rsidP="00970EBE">
      <w:pPr>
        <w:pStyle w:val="PortadaTitular"/>
        <w:jc w:val="center"/>
      </w:pPr>
      <w:r>
        <w:lastRenderedPageBreak/>
        <w:t>ÍNDICE</w:t>
      </w:r>
    </w:p>
    <w:p w14:paraId="0C4F8B8E" w14:textId="7CF6E6D6" w:rsidR="00336F25" w:rsidRDefault="00E861EB">
      <w:pPr>
        <w:pStyle w:val="TDC1"/>
        <w:rPr>
          <w:rFonts w:asciiTheme="minorHAnsi" w:eastAsiaTheme="minorEastAsia" w:hAnsiTheme="minorHAnsi"/>
          <w:b w:val="0"/>
          <w:caps w:val="0"/>
          <w:color w:val="auto"/>
          <w:sz w:val="22"/>
          <w:lang w:eastAsia="es-ES"/>
        </w:rPr>
      </w:pPr>
      <w:r w:rsidRPr="00A81260">
        <w:rPr>
          <w:rFonts w:cs="Open Sans"/>
          <w:szCs w:val="16"/>
        </w:rPr>
        <w:fldChar w:fldCharType="begin"/>
      </w:r>
      <w:r w:rsidRPr="00A81260">
        <w:rPr>
          <w:rFonts w:cs="Open Sans"/>
          <w:szCs w:val="16"/>
        </w:rPr>
        <w:instrText xml:space="preserve"> TOC \o "1-3" \h \z \u </w:instrText>
      </w:r>
      <w:r w:rsidRPr="00A81260">
        <w:rPr>
          <w:rFonts w:cs="Open Sans"/>
          <w:szCs w:val="16"/>
        </w:rPr>
        <w:fldChar w:fldCharType="separate"/>
      </w:r>
      <w:hyperlink w:anchor="_Toc196141234" w:history="1">
        <w:r w:rsidR="00336F25" w:rsidRPr="00DA0047">
          <w:rPr>
            <w:rStyle w:val="Hipervnculo"/>
          </w:rPr>
          <w:t>I.</w:t>
        </w:r>
        <w:r w:rsidR="00336F25">
          <w:rPr>
            <w:rFonts w:asciiTheme="minorHAnsi" w:eastAsiaTheme="minorEastAsia" w:hAnsiTheme="minorHAnsi"/>
            <w:b w:val="0"/>
            <w:caps w:val="0"/>
            <w:color w:val="auto"/>
            <w:sz w:val="22"/>
            <w:lang w:eastAsia="es-ES"/>
          </w:rPr>
          <w:tab/>
        </w:r>
        <w:r w:rsidR="00336F25" w:rsidRPr="00DA0047">
          <w:rPr>
            <w:rStyle w:val="Hipervnculo"/>
          </w:rPr>
          <w:t>MEMORIA</w:t>
        </w:r>
        <w:r w:rsidR="00336F25">
          <w:rPr>
            <w:webHidden/>
          </w:rPr>
          <w:tab/>
        </w:r>
        <w:r w:rsidR="00336F25">
          <w:rPr>
            <w:webHidden/>
          </w:rPr>
          <w:fldChar w:fldCharType="begin"/>
        </w:r>
        <w:r w:rsidR="00336F25">
          <w:rPr>
            <w:webHidden/>
          </w:rPr>
          <w:instrText xml:space="preserve"> PAGEREF _Toc196141234 \h </w:instrText>
        </w:r>
        <w:r w:rsidR="00336F25">
          <w:rPr>
            <w:webHidden/>
          </w:rPr>
        </w:r>
        <w:r w:rsidR="00336F25">
          <w:rPr>
            <w:webHidden/>
          </w:rPr>
          <w:fldChar w:fldCharType="separate"/>
        </w:r>
        <w:r w:rsidR="00336F25">
          <w:rPr>
            <w:webHidden/>
          </w:rPr>
          <w:t>3</w:t>
        </w:r>
        <w:r w:rsidR="00336F25">
          <w:rPr>
            <w:webHidden/>
          </w:rPr>
          <w:fldChar w:fldCharType="end"/>
        </w:r>
      </w:hyperlink>
    </w:p>
    <w:p w14:paraId="62A98E24" w14:textId="02227CBF" w:rsidR="00336F25" w:rsidRDefault="00CB3165">
      <w:pPr>
        <w:pStyle w:val="TDC2"/>
        <w:rPr>
          <w:rFonts w:asciiTheme="minorHAnsi" w:eastAsiaTheme="minorEastAsia" w:hAnsiTheme="minorHAnsi"/>
          <w:noProof/>
          <w:color w:val="auto"/>
          <w:sz w:val="22"/>
          <w:lang w:eastAsia="es-ES"/>
        </w:rPr>
      </w:pPr>
      <w:hyperlink w:anchor="_Toc196141235" w:history="1">
        <w:r w:rsidR="00336F25">
          <w:rPr>
            <w:rFonts w:asciiTheme="minorHAnsi" w:eastAsiaTheme="minorEastAsia" w:hAnsiTheme="minorHAnsi"/>
            <w:noProof/>
            <w:color w:val="auto"/>
            <w:sz w:val="22"/>
            <w:lang w:eastAsia="es-ES"/>
          </w:rPr>
          <w:tab/>
        </w:r>
        <w:r w:rsidR="00336F25" w:rsidRPr="00DA0047">
          <w:rPr>
            <w:rStyle w:val="Hipervnculo"/>
            <w:noProof/>
          </w:rPr>
          <w:t>MEMORIA DESCRIPTIVA</w:t>
        </w:r>
        <w:r w:rsidR="00336F25">
          <w:rPr>
            <w:noProof/>
            <w:webHidden/>
          </w:rPr>
          <w:tab/>
        </w:r>
        <w:r w:rsidR="00336F25">
          <w:rPr>
            <w:noProof/>
            <w:webHidden/>
          </w:rPr>
          <w:fldChar w:fldCharType="begin"/>
        </w:r>
        <w:r w:rsidR="00336F25">
          <w:rPr>
            <w:noProof/>
            <w:webHidden/>
          </w:rPr>
          <w:instrText xml:space="preserve"> PAGEREF _Toc196141235 \h </w:instrText>
        </w:r>
        <w:r w:rsidR="00336F25">
          <w:rPr>
            <w:noProof/>
            <w:webHidden/>
          </w:rPr>
        </w:r>
        <w:r w:rsidR="00336F25">
          <w:rPr>
            <w:noProof/>
            <w:webHidden/>
          </w:rPr>
          <w:fldChar w:fldCharType="separate"/>
        </w:r>
        <w:r w:rsidR="00336F25">
          <w:rPr>
            <w:noProof/>
            <w:webHidden/>
          </w:rPr>
          <w:t>3</w:t>
        </w:r>
        <w:r w:rsidR="00336F25">
          <w:rPr>
            <w:noProof/>
            <w:webHidden/>
          </w:rPr>
          <w:fldChar w:fldCharType="end"/>
        </w:r>
      </w:hyperlink>
    </w:p>
    <w:p w14:paraId="1DBEE6D4" w14:textId="182931AF" w:rsidR="00336F25" w:rsidRDefault="00CB3165">
      <w:pPr>
        <w:pStyle w:val="TDC3"/>
        <w:rPr>
          <w:rFonts w:asciiTheme="minorHAnsi" w:eastAsiaTheme="minorEastAsia" w:hAnsiTheme="minorHAnsi"/>
          <w:noProof/>
          <w:color w:val="auto"/>
          <w:sz w:val="22"/>
          <w:lang w:eastAsia="es-ES"/>
        </w:rPr>
      </w:pPr>
      <w:hyperlink w:anchor="_Toc196141236" w:history="1">
        <w:r w:rsidR="00336F25" w:rsidRPr="00DA0047">
          <w:rPr>
            <w:rStyle w:val="Hipervnculo"/>
            <w:noProof/>
          </w:rPr>
          <w:t>1.1</w:t>
        </w:r>
        <w:r w:rsidR="00336F25">
          <w:rPr>
            <w:rFonts w:asciiTheme="minorHAnsi" w:eastAsiaTheme="minorEastAsia" w:hAnsiTheme="minorHAnsi"/>
            <w:noProof/>
            <w:color w:val="auto"/>
            <w:sz w:val="22"/>
            <w:lang w:eastAsia="es-ES"/>
          </w:rPr>
          <w:tab/>
        </w:r>
        <w:r w:rsidR="00336F25" w:rsidRPr="00DA0047">
          <w:rPr>
            <w:rStyle w:val="Hipervnculo"/>
            <w:noProof/>
          </w:rPr>
          <w:t>Agentes</w:t>
        </w:r>
        <w:r w:rsidR="00336F25">
          <w:rPr>
            <w:noProof/>
            <w:webHidden/>
          </w:rPr>
          <w:tab/>
        </w:r>
        <w:r w:rsidR="00336F25">
          <w:rPr>
            <w:noProof/>
            <w:webHidden/>
          </w:rPr>
          <w:fldChar w:fldCharType="begin"/>
        </w:r>
        <w:r w:rsidR="00336F25">
          <w:rPr>
            <w:noProof/>
            <w:webHidden/>
          </w:rPr>
          <w:instrText xml:space="preserve"> PAGEREF _Toc196141236 \h </w:instrText>
        </w:r>
        <w:r w:rsidR="00336F25">
          <w:rPr>
            <w:noProof/>
            <w:webHidden/>
          </w:rPr>
        </w:r>
        <w:r w:rsidR="00336F25">
          <w:rPr>
            <w:noProof/>
            <w:webHidden/>
          </w:rPr>
          <w:fldChar w:fldCharType="separate"/>
        </w:r>
        <w:r w:rsidR="00336F25">
          <w:rPr>
            <w:noProof/>
            <w:webHidden/>
          </w:rPr>
          <w:t>3</w:t>
        </w:r>
        <w:r w:rsidR="00336F25">
          <w:rPr>
            <w:noProof/>
            <w:webHidden/>
          </w:rPr>
          <w:fldChar w:fldCharType="end"/>
        </w:r>
      </w:hyperlink>
    </w:p>
    <w:p w14:paraId="3FAA0E22" w14:textId="7243C4B3" w:rsidR="00336F25" w:rsidRDefault="00CB3165">
      <w:pPr>
        <w:pStyle w:val="TDC3"/>
        <w:rPr>
          <w:rFonts w:asciiTheme="minorHAnsi" w:eastAsiaTheme="minorEastAsia" w:hAnsiTheme="minorHAnsi"/>
          <w:noProof/>
          <w:color w:val="auto"/>
          <w:sz w:val="22"/>
          <w:lang w:eastAsia="es-ES"/>
        </w:rPr>
      </w:pPr>
      <w:hyperlink w:anchor="_Toc196141237" w:history="1">
        <w:r w:rsidR="00336F25" w:rsidRPr="00DA0047">
          <w:rPr>
            <w:rStyle w:val="Hipervnculo"/>
            <w:rFonts w:cs="Open Sans"/>
            <w:noProof/>
          </w:rPr>
          <w:t>1.2</w:t>
        </w:r>
        <w:r w:rsidR="00336F25">
          <w:rPr>
            <w:rFonts w:asciiTheme="minorHAnsi" w:eastAsiaTheme="minorEastAsia" w:hAnsiTheme="minorHAnsi"/>
            <w:noProof/>
            <w:color w:val="auto"/>
            <w:sz w:val="22"/>
            <w:lang w:eastAsia="es-ES"/>
          </w:rPr>
          <w:tab/>
        </w:r>
        <w:r w:rsidR="00336F25" w:rsidRPr="00DA0047">
          <w:rPr>
            <w:rStyle w:val="Hipervnculo"/>
            <w:rFonts w:cs="Open Sans"/>
            <w:noProof/>
          </w:rPr>
          <w:t>Información previa</w:t>
        </w:r>
        <w:r w:rsidR="00336F25">
          <w:rPr>
            <w:noProof/>
            <w:webHidden/>
          </w:rPr>
          <w:tab/>
        </w:r>
        <w:r w:rsidR="00336F25">
          <w:rPr>
            <w:noProof/>
            <w:webHidden/>
          </w:rPr>
          <w:fldChar w:fldCharType="begin"/>
        </w:r>
        <w:r w:rsidR="00336F25">
          <w:rPr>
            <w:noProof/>
            <w:webHidden/>
          </w:rPr>
          <w:instrText xml:space="preserve"> PAGEREF _Toc196141237 \h </w:instrText>
        </w:r>
        <w:r w:rsidR="00336F25">
          <w:rPr>
            <w:noProof/>
            <w:webHidden/>
          </w:rPr>
        </w:r>
        <w:r w:rsidR="00336F25">
          <w:rPr>
            <w:noProof/>
            <w:webHidden/>
          </w:rPr>
          <w:fldChar w:fldCharType="separate"/>
        </w:r>
        <w:r w:rsidR="00336F25">
          <w:rPr>
            <w:noProof/>
            <w:webHidden/>
          </w:rPr>
          <w:t>3</w:t>
        </w:r>
        <w:r w:rsidR="00336F25">
          <w:rPr>
            <w:noProof/>
            <w:webHidden/>
          </w:rPr>
          <w:fldChar w:fldCharType="end"/>
        </w:r>
      </w:hyperlink>
    </w:p>
    <w:p w14:paraId="79ED1440" w14:textId="56C8753B" w:rsidR="00336F25" w:rsidRDefault="00CB3165">
      <w:pPr>
        <w:pStyle w:val="TDC3"/>
        <w:rPr>
          <w:rFonts w:asciiTheme="minorHAnsi" w:eastAsiaTheme="minorEastAsia" w:hAnsiTheme="minorHAnsi"/>
          <w:noProof/>
          <w:color w:val="auto"/>
          <w:sz w:val="22"/>
          <w:lang w:eastAsia="es-ES"/>
        </w:rPr>
      </w:pPr>
      <w:hyperlink w:anchor="_Toc196141238" w:history="1">
        <w:r w:rsidR="00336F25" w:rsidRPr="00DA0047">
          <w:rPr>
            <w:rStyle w:val="Hipervnculo"/>
            <w:rFonts w:cs="Open Sans"/>
            <w:noProof/>
          </w:rPr>
          <w:t>1.3</w:t>
        </w:r>
        <w:r w:rsidR="00336F25">
          <w:rPr>
            <w:rFonts w:asciiTheme="minorHAnsi" w:eastAsiaTheme="minorEastAsia" w:hAnsiTheme="minorHAnsi"/>
            <w:noProof/>
            <w:color w:val="auto"/>
            <w:sz w:val="22"/>
            <w:lang w:eastAsia="es-ES"/>
          </w:rPr>
          <w:tab/>
        </w:r>
        <w:r w:rsidR="00336F25" w:rsidRPr="00DA0047">
          <w:rPr>
            <w:rStyle w:val="Hipervnculo"/>
            <w:rFonts w:cs="Open Sans"/>
            <w:noProof/>
          </w:rPr>
          <w:t>Descripción del proyecto</w:t>
        </w:r>
        <w:r w:rsidR="00336F25">
          <w:rPr>
            <w:noProof/>
            <w:webHidden/>
          </w:rPr>
          <w:tab/>
        </w:r>
        <w:r w:rsidR="00336F25">
          <w:rPr>
            <w:noProof/>
            <w:webHidden/>
          </w:rPr>
          <w:fldChar w:fldCharType="begin"/>
        </w:r>
        <w:r w:rsidR="00336F25">
          <w:rPr>
            <w:noProof/>
            <w:webHidden/>
          </w:rPr>
          <w:instrText xml:space="preserve"> PAGEREF _Toc196141238 \h </w:instrText>
        </w:r>
        <w:r w:rsidR="00336F25">
          <w:rPr>
            <w:noProof/>
            <w:webHidden/>
          </w:rPr>
        </w:r>
        <w:r w:rsidR="00336F25">
          <w:rPr>
            <w:noProof/>
            <w:webHidden/>
          </w:rPr>
          <w:fldChar w:fldCharType="separate"/>
        </w:r>
        <w:r w:rsidR="00336F25">
          <w:rPr>
            <w:noProof/>
            <w:webHidden/>
          </w:rPr>
          <w:t>3</w:t>
        </w:r>
        <w:r w:rsidR="00336F25">
          <w:rPr>
            <w:noProof/>
            <w:webHidden/>
          </w:rPr>
          <w:fldChar w:fldCharType="end"/>
        </w:r>
      </w:hyperlink>
    </w:p>
    <w:p w14:paraId="172EDCA7" w14:textId="6D026D8F" w:rsidR="00336F25" w:rsidRDefault="00CB3165">
      <w:pPr>
        <w:pStyle w:val="TDC2"/>
        <w:rPr>
          <w:rFonts w:asciiTheme="minorHAnsi" w:eastAsiaTheme="minorEastAsia" w:hAnsiTheme="minorHAnsi"/>
          <w:noProof/>
          <w:color w:val="auto"/>
          <w:sz w:val="22"/>
          <w:lang w:eastAsia="es-ES"/>
        </w:rPr>
      </w:pPr>
      <w:hyperlink w:anchor="_Toc196141239" w:history="1">
        <w:r w:rsidR="00336F25">
          <w:rPr>
            <w:rFonts w:asciiTheme="minorHAnsi" w:eastAsiaTheme="minorEastAsia" w:hAnsiTheme="minorHAnsi"/>
            <w:noProof/>
            <w:color w:val="auto"/>
            <w:sz w:val="22"/>
            <w:lang w:eastAsia="es-ES"/>
          </w:rPr>
          <w:tab/>
        </w:r>
        <w:r w:rsidR="00336F25" w:rsidRPr="00DA0047">
          <w:rPr>
            <w:rStyle w:val="Hipervnculo"/>
            <w:noProof/>
          </w:rPr>
          <w:t>MEMORIA CONSTRUCTIVA</w:t>
        </w:r>
        <w:r w:rsidR="00336F25">
          <w:rPr>
            <w:noProof/>
            <w:webHidden/>
          </w:rPr>
          <w:tab/>
        </w:r>
        <w:r w:rsidR="00336F25">
          <w:rPr>
            <w:noProof/>
            <w:webHidden/>
          </w:rPr>
          <w:fldChar w:fldCharType="begin"/>
        </w:r>
        <w:r w:rsidR="00336F25">
          <w:rPr>
            <w:noProof/>
            <w:webHidden/>
          </w:rPr>
          <w:instrText xml:space="preserve"> PAGEREF _Toc196141239 \h </w:instrText>
        </w:r>
        <w:r w:rsidR="00336F25">
          <w:rPr>
            <w:noProof/>
            <w:webHidden/>
          </w:rPr>
        </w:r>
        <w:r w:rsidR="00336F25">
          <w:rPr>
            <w:noProof/>
            <w:webHidden/>
          </w:rPr>
          <w:fldChar w:fldCharType="separate"/>
        </w:r>
        <w:r w:rsidR="00336F25">
          <w:rPr>
            <w:noProof/>
            <w:webHidden/>
          </w:rPr>
          <w:t>6</w:t>
        </w:r>
        <w:r w:rsidR="00336F25">
          <w:rPr>
            <w:noProof/>
            <w:webHidden/>
          </w:rPr>
          <w:fldChar w:fldCharType="end"/>
        </w:r>
      </w:hyperlink>
    </w:p>
    <w:p w14:paraId="7BD3C0D1" w14:textId="2B9CB923" w:rsidR="00336F25" w:rsidRDefault="00CB3165">
      <w:pPr>
        <w:pStyle w:val="TDC3"/>
        <w:rPr>
          <w:rFonts w:asciiTheme="minorHAnsi" w:eastAsiaTheme="minorEastAsia" w:hAnsiTheme="minorHAnsi"/>
          <w:noProof/>
          <w:color w:val="auto"/>
          <w:sz w:val="22"/>
          <w:lang w:eastAsia="es-ES"/>
        </w:rPr>
      </w:pPr>
      <w:hyperlink w:anchor="_Toc196141240" w:history="1">
        <w:r w:rsidR="00336F25" w:rsidRPr="00DA0047">
          <w:rPr>
            <w:rStyle w:val="Hipervnculo"/>
            <w:noProof/>
          </w:rPr>
          <w:t>2.1</w:t>
        </w:r>
        <w:r w:rsidR="00336F25">
          <w:rPr>
            <w:rFonts w:asciiTheme="minorHAnsi" w:eastAsiaTheme="minorEastAsia" w:hAnsiTheme="minorHAnsi"/>
            <w:noProof/>
            <w:color w:val="auto"/>
            <w:sz w:val="22"/>
            <w:lang w:eastAsia="es-ES"/>
          </w:rPr>
          <w:tab/>
        </w:r>
        <w:r w:rsidR="00336F25" w:rsidRPr="00DA0047">
          <w:rPr>
            <w:rStyle w:val="Hipervnculo"/>
            <w:noProof/>
          </w:rPr>
          <w:t>Sustentación del edificio</w:t>
        </w:r>
        <w:r w:rsidR="00336F25">
          <w:rPr>
            <w:noProof/>
            <w:webHidden/>
          </w:rPr>
          <w:tab/>
        </w:r>
        <w:r w:rsidR="00336F25">
          <w:rPr>
            <w:noProof/>
            <w:webHidden/>
          </w:rPr>
          <w:fldChar w:fldCharType="begin"/>
        </w:r>
        <w:r w:rsidR="00336F25">
          <w:rPr>
            <w:noProof/>
            <w:webHidden/>
          </w:rPr>
          <w:instrText xml:space="preserve"> PAGEREF _Toc196141240 \h </w:instrText>
        </w:r>
        <w:r w:rsidR="00336F25">
          <w:rPr>
            <w:noProof/>
            <w:webHidden/>
          </w:rPr>
        </w:r>
        <w:r w:rsidR="00336F25">
          <w:rPr>
            <w:noProof/>
            <w:webHidden/>
          </w:rPr>
          <w:fldChar w:fldCharType="separate"/>
        </w:r>
        <w:r w:rsidR="00336F25">
          <w:rPr>
            <w:noProof/>
            <w:webHidden/>
          </w:rPr>
          <w:t>6</w:t>
        </w:r>
        <w:r w:rsidR="00336F25">
          <w:rPr>
            <w:noProof/>
            <w:webHidden/>
          </w:rPr>
          <w:fldChar w:fldCharType="end"/>
        </w:r>
      </w:hyperlink>
    </w:p>
    <w:p w14:paraId="0598FD14" w14:textId="7EE15BAD" w:rsidR="00336F25" w:rsidRDefault="00CB3165">
      <w:pPr>
        <w:pStyle w:val="TDC3"/>
        <w:rPr>
          <w:rFonts w:asciiTheme="minorHAnsi" w:eastAsiaTheme="minorEastAsia" w:hAnsiTheme="minorHAnsi"/>
          <w:noProof/>
          <w:color w:val="auto"/>
          <w:sz w:val="22"/>
          <w:lang w:eastAsia="es-ES"/>
        </w:rPr>
      </w:pPr>
      <w:hyperlink w:anchor="_Toc196141241" w:history="1">
        <w:r w:rsidR="00336F25" w:rsidRPr="00DA0047">
          <w:rPr>
            <w:rStyle w:val="Hipervnculo"/>
            <w:noProof/>
          </w:rPr>
          <w:t>2.2</w:t>
        </w:r>
        <w:r w:rsidR="00336F25">
          <w:rPr>
            <w:rFonts w:asciiTheme="minorHAnsi" w:eastAsiaTheme="minorEastAsia" w:hAnsiTheme="minorHAnsi"/>
            <w:noProof/>
            <w:color w:val="auto"/>
            <w:sz w:val="22"/>
            <w:lang w:eastAsia="es-ES"/>
          </w:rPr>
          <w:tab/>
        </w:r>
        <w:r w:rsidR="00336F25" w:rsidRPr="00DA0047">
          <w:rPr>
            <w:rStyle w:val="Hipervnculo"/>
            <w:noProof/>
          </w:rPr>
          <w:t>Sistema estructural (cimentación, estructura portante y estructura horizontal)</w:t>
        </w:r>
        <w:r w:rsidR="00336F25">
          <w:rPr>
            <w:noProof/>
            <w:webHidden/>
          </w:rPr>
          <w:tab/>
        </w:r>
        <w:r w:rsidR="00336F25">
          <w:rPr>
            <w:noProof/>
            <w:webHidden/>
          </w:rPr>
          <w:fldChar w:fldCharType="begin"/>
        </w:r>
        <w:r w:rsidR="00336F25">
          <w:rPr>
            <w:noProof/>
            <w:webHidden/>
          </w:rPr>
          <w:instrText xml:space="preserve"> PAGEREF _Toc196141241 \h </w:instrText>
        </w:r>
        <w:r w:rsidR="00336F25">
          <w:rPr>
            <w:noProof/>
            <w:webHidden/>
          </w:rPr>
        </w:r>
        <w:r w:rsidR="00336F25">
          <w:rPr>
            <w:noProof/>
            <w:webHidden/>
          </w:rPr>
          <w:fldChar w:fldCharType="separate"/>
        </w:r>
        <w:r w:rsidR="00336F25">
          <w:rPr>
            <w:noProof/>
            <w:webHidden/>
          </w:rPr>
          <w:t>6</w:t>
        </w:r>
        <w:r w:rsidR="00336F25">
          <w:rPr>
            <w:noProof/>
            <w:webHidden/>
          </w:rPr>
          <w:fldChar w:fldCharType="end"/>
        </w:r>
      </w:hyperlink>
    </w:p>
    <w:p w14:paraId="59319226" w14:textId="60F52ED8" w:rsidR="00336F25" w:rsidRDefault="00CB3165">
      <w:pPr>
        <w:pStyle w:val="TDC3"/>
        <w:rPr>
          <w:rFonts w:asciiTheme="minorHAnsi" w:eastAsiaTheme="minorEastAsia" w:hAnsiTheme="minorHAnsi"/>
          <w:noProof/>
          <w:color w:val="auto"/>
          <w:sz w:val="22"/>
          <w:lang w:eastAsia="es-ES"/>
        </w:rPr>
      </w:pPr>
      <w:hyperlink w:anchor="_Toc196141242" w:history="1">
        <w:r w:rsidR="00336F25" w:rsidRPr="00DA0047">
          <w:rPr>
            <w:rStyle w:val="Hipervnculo"/>
            <w:noProof/>
          </w:rPr>
          <w:t>2.3</w:t>
        </w:r>
        <w:r w:rsidR="00336F25">
          <w:rPr>
            <w:rFonts w:asciiTheme="minorHAnsi" w:eastAsiaTheme="minorEastAsia" w:hAnsiTheme="minorHAnsi"/>
            <w:noProof/>
            <w:color w:val="auto"/>
            <w:sz w:val="22"/>
            <w:lang w:eastAsia="es-ES"/>
          </w:rPr>
          <w:tab/>
        </w:r>
        <w:r w:rsidR="00336F25" w:rsidRPr="00DA0047">
          <w:rPr>
            <w:rStyle w:val="Hipervnculo"/>
            <w:noProof/>
          </w:rPr>
          <w:t>Sistema envolvente</w:t>
        </w:r>
        <w:r w:rsidR="00336F25">
          <w:rPr>
            <w:noProof/>
            <w:webHidden/>
          </w:rPr>
          <w:tab/>
        </w:r>
        <w:r w:rsidR="00336F25">
          <w:rPr>
            <w:noProof/>
            <w:webHidden/>
          </w:rPr>
          <w:fldChar w:fldCharType="begin"/>
        </w:r>
        <w:r w:rsidR="00336F25">
          <w:rPr>
            <w:noProof/>
            <w:webHidden/>
          </w:rPr>
          <w:instrText xml:space="preserve"> PAGEREF _Toc196141242 \h </w:instrText>
        </w:r>
        <w:r w:rsidR="00336F25">
          <w:rPr>
            <w:noProof/>
            <w:webHidden/>
          </w:rPr>
        </w:r>
        <w:r w:rsidR="00336F25">
          <w:rPr>
            <w:noProof/>
            <w:webHidden/>
          </w:rPr>
          <w:fldChar w:fldCharType="separate"/>
        </w:r>
        <w:r w:rsidR="00336F25">
          <w:rPr>
            <w:noProof/>
            <w:webHidden/>
          </w:rPr>
          <w:t>7</w:t>
        </w:r>
        <w:r w:rsidR="00336F25">
          <w:rPr>
            <w:noProof/>
            <w:webHidden/>
          </w:rPr>
          <w:fldChar w:fldCharType="end"/>
        </w:r>
      </w:hyperlink>
    </w:p>
    <w:p w14:paraId="5DC0AA3F" w14:textId="6B656221" w:rsidR="00336F25" w:rsidRDefault="00CB3165">
      <w:pPr>
        <w:pStyle w:val="TDC3"/>
        <w:rPr>
          <w:rFonts w:asciiTheme="minorHAnsi" w:eastAsiaTheme="minorEastAsia" w:hAnsiTheme="minorHAnsi"/>
          <w:noProof/>
          <w:color w:val="auto"/>
          <w:sz w:val="22"/>
          <w:lang w:eastAsia="es-ES"/>
        </w:rPr>
      </w:pPr>
      <w:hyperlink w:anchor="_Toc196141243" w:history="1">
        <w:r w:rsidR="00336F25" w:rsidRPr="00DA0047">
          <w:rPr>
            <w:rStyle w:val="Hipervnculo"/>
            <w:noProof/>
          </w:rPr>
          <w:t>2.4</w:t>
        </w:r>
        <w:r w:rsidR="00336F25">
          <w:rPr>
            <w:rFonts w:asciiTheme="minorHAnsi" w:eastAsiaTheme="minorEastAsia" w:hAnsiTheme="minorHAnsi"/>
            <w:noProof/>
            <w:color w:val="auto"/>
            <w:sz w:val="22"/>
            <w:lang w:eastAsia="es-ES"/>
          </w:rPr>
          <w:tab/>
        </w:r>
        <w:r w:rsidR="00336F25" w:rsidRPr="00DA0047">
          <w:rPr>
            <w:rStyle w:val="Hipervnculo"/>
            <w:noProof/>
          </w:rPr>
          <w:t>Sistema de compartimentación</w:t>
        </w:r>
        <w:r w:rsidR="00336F25">
          <w:rPr>
            <w:noProof/>
            <w:webHidden/>
          </w:rPr>
          <w:tab/>
        </w:r>
        <w:r w:rsidR="00336F25">
          <w:rPr>
            <w:noProof/>
            <w:webHidden/>
          </w:rPr>
          <w:fldChar w:fldCharType="begin"/>
        </w:r>
        <w:r w:rsidR="00336F25">
          <w:rPr>
            <w:noProof/>
            <w:webHidden/>
          </w:rPr>
          <w:instrText xml:space="preserve"> PAGEREF _Toc196141243 \h </w:instrText>
        </w:r>
        <w:r w:rsidR="00336F25">
          <w:rPr>
            <w:noProof/>
            <w:webHidden/>
          </w:rPr>
        </w:r>
        <w:r w:rsidR="00336F25">
          <w:rPr>
            <w:noProof/>
            <w:webHidden/>
          </w:rPr>
          <w:fldChar w:fldCharType="separate"/>
        </w:r>
        <w:r w:rsidR="00336F25">
          <w:rPr>
            <w:noProof/>
            <w:webHidden/>
          </w:rPr>
          <w:t>7</w:t>
        </w:r>
        <w:r w:rsidR="00336F25">
          <w:rPr>
            <w:noProof/>
            <w:webHidden/>
          </w:rPr>
          <w:fldChar w:fldCharType="end"/>
        </w:r>
      </w:hyperlink>
    </w:p>
    <w:p w14:paraId="4350290C" w14:textId="4B54E543" w:rsidR="00336F25" w:rsidRDefault="00CB3165">
      <w:pPr>
        <w:pStyle w:val="TDC3"/>
        <w:rPr>
          <w:rFonts w:asciiTheme="minorHAnsi" w:eastAsiaTheme="minorEastAsia" w:hAnsiTheme="minorHAnsi"/>
          <w:noProof/>
          <w:color w:val="auto"/>
          <w:sz w:val="22"/>
          <w:lang w:eastAsia="es-ES"/>
        </w:rPr>
      </w:pPr>
      <w:hyperlink w:anchor="_Toc196141244" w:history="1">
        <w:r w:rsidR="00336F25" w:rsidRPr="00DA0047">
          <w:rPr>
            <w:rStyle w:val="Hipervnculo"/>
            <w:noProof/>
          </w:rPr>
          <w:t>2.5</w:t>
        </w:r>
        <w:r w:rsidR="00336F25">
          <w:rPr>
            <w:rFonts w:asciiTheme="minorHAnsi" w:eastAsiaTheme="minorEastAsia" w:hAnsiTheme="minorHAnsi"/>
            <w:noProof/>
            <w:color w:val="auto"/>
            <w:sz w:val="22"/>
            <w:lang w:eastAsia="es-ES"/>
          </w:rPr>
          <w:tab/>
        </w:r>
        <w:r w:rsidR="00336F25" w:rsidRPr="00DA0047">
          <w:rPr>
            <w:rStyle w:val="Hipervnculo"/>
            <w:noProof/>
          </w:rPr>
          <w:t>Sistemas de acabados</w:t>
        </w:r>
        <w:r w:rsidR="00336F25">
          <w:rPr>
            <w:noProof/>
            <w:webHidden/>
          </w:rPr>
          <w:tab/>
        </w:r>
        <w:r w:rsidR="00336F25">
          <w:rPr>
            <w:noProof/>
            <w:webHidden/>
          </w:rPr>
          <w:fldChar w:fldCharType="begin"/>
        </w:r>
        <w:r w:rsidR="00336F25">
          <w:rPr>
            <w:noProof/>
            <w:webHidden/>
          </w:rPr>
          <w:instrText xml:space="preserve"> PAGEREF _Toc196141244 \h </w:instrText>
        </w:r>
        <w:r w:rsidR="00336F25">
          <w:rPr>
            <w:noProof/>
            <w:webHidden/>
          </w:rPr>
        </w:r>
        <w:r w:rsidR="00336F25">
          <w:rPr>
            <w:noProof/>
            <w:webHidden/>
          </w:rPr>
          <w:fldChar w:fldCharType="separate"/>
        </w:r>
        <w:r w:rsidR="00336F25">
          <w:rPr>
            <w:noProof/>
            <w:webHidden/>
          </w:rPr>
          <w:t>7</w:t>
        </w:r>
        <w:r w:rsidR="00336F25">
          <w:rPr>
            <w:noProof/>
            <w:webHidden/>
          </w:rPr>
          <w:fldChar w:fldCharType="end"/>
        </w:r>
      </w:hyperlink>
    </w:p>
    <w:p w14:paraId="75439C5B" w14:textId="7993ADD1" w:rsidR="00336F25" w:rsidRDefault="00CB3165">
      <w:pPr>
        <w:pStyle w:val="TDC3"/>
        <w:rPr>
          <w:rFonts w:asciiTheme="minorHAnsi" w:eastAsiaTheme="minorEastAsia" w:hAnsiTheme="minorHAnsi"/>
          <w:noProof/>
          <w:color w:val="auto"/>
          <w:sz w:val="22"/>
          <w:lang w:eastAsia="es-ES"/>
        </w:rPr>
      </w:pPr>
      <w:hyperlink w:anchor="_Toc196141245" w:history="1">
        <w:r w:rsidR="00336F25" w:rsidRPr="00DA0047">
          <w:rPr>
            <w:rStyle w:val="Hipervnculo"/>
            <w:noProof/>
          </w:rPr>
          <w:t>2.6</w:t>
        </w:r>
        <w:r w:rsidR="00336F25">
          <w:rPr>
            <w:rFonts w:asciiTheme="minorHAnsi" w:eastAsiaTheme="minorEastAsia" w:hAnsiTheme="minorHAnsi"/>
            <w:noProof/>
            <w:color w:val="auto"/>
            <w:sz w:val="22"/>
            <w:lang w:eastAsia="es-ES"/>
          </w:rPr>
          <w:tab/>
        </w:r>
        <w:r w:rsidR="00336F25" w:rsidRPr="00DA0047">
          <w:rPr>
            <w:rStyle w:val="Hipervnculo"/>
            <w:noProof/>
          </w:rPr>
          <w:t>Sistemas de acondicionamiento e instalaciones</w:t>
        </w:r>
        <w:r w:rsidR="00336F25">
          <w:rPr>
            <w:noProof/>
            <w:webHidden/>
          </w:rPr>
          <w:tab/>
        </w:r>
        <w:r w:rsidR="00336F25">
          <w:rPr>
            <w:noProof/>
            <w:webHidden/>
          </w:rPr>
          <w:fldChar w:fldCharType="begin"/>
        </w:r>
        <w:r w:rsidR="00336F25">
          <w:rPr>
            <w:noProof/>
            <w:webHidden/>
          </w:rPr>
          <w:instrText xml:space="preserve"> PAGEREF _Toc196141245 \h </w:instrText>
        </w:r>
        <w:r w:rsidR="00336F25">
          <w:rPr>
            <w:noProof/>
            <w:webHidden/>
          </w:rPr>
        </w:r>
        <w:r w:rsidR="00336F25">
          <w:rPr>
            <w:noProof/>
            <w:webHidden/>
          </w:rPr>
          <w:fldChar w:fldCharType="separate"/>
        </w:r>
        <w:r w:rsidR="00336F25">
          <w:rPr>
            <w:noProof/>
            <w:webHidden/>
          </w:rPr>
          <w:t>7</w:t>
        </w:r>
        <w:r w:rsidR="00336F25">
          <w:rPr>
            <w:noProof/>
            <w:webHidden/>
          </w:rPr>
          <w:fldChar w:fldCharType="end"/>
        </w:r>
      </w:hyperlink>
    </w:p>
    <w:p w14:paraId="3DD23796" w14:textId="3DDC1EC6" w:rsidR="00336F25" w:rsidRDefault="00CB3165">
      <w:pPr>
        <w:pStyle w:val="TDC3"/>
        <w:rPr>
          <w:rFonts w:asciiTheme="minorHAnsi" w:eastAsiaTheme="minorEastAsia" w:hAnsiTheme="minorHAnsi"/>
          <w:noProof/>
          <w:color w:val="auto"/>
          <w:sz w:val="22"/>
          <w:lang w:eastAsia="es-ES"/>
        </w:rPr>
      </w:pPr>
      <w:hyperlink w:anchor="_Toc196141246" w:history="1">
        <w:r w:rsidR="00336F25" w:rsidRPr="00DA0047">
          <w:rPr>
            <w:rStyle w:val="Hipervnculo"/>
            <w:noProof/>
          </w:rPr>
          <w:t>2.7</w:t>
        </w:r>
        <w:r w:rsidR="00336F25">
          <w:rPr>
            <w:rFonts w:asciiTheme="minorHAnsi" w:eastAsiaTheme="minorEastAsia" w:hAnsiTheme="minorHAnsi"/>
            <w:noProof/>
            <w:color w:val="auto"/>
            <w:sz w:val="22"/>
            <w:lang w:eastAsia="es-ES"/>
          </w:rPr>
          <w:tab/>
        </w:r>
        <w:r w:rsidR="00336F25" w:rsidRPr="00DA0047">
          <w:rPr>
            <w:rStyle w:val="Hipervnculo"/>
            <w:noProof/>
          </w:rPr>
          <w:t>Equipamiento</w:t>
        </w:r>
        <w:r w:rsidR="00336F25">
          <w:rPr>
            <w:noProof/>
            <w:webHidden/>
          </w:rPr>
          <w:tab/>
        </w:r>
        <w:r w:rsidR="00336F25">
          <w:rPr>
            <w:noProof/>
            <w:webHidden/>
          </w:rPr>
          <w:fldChar w:fldCharType="begin"/>
        </w:r>
        <w:r w:rsidR="00336F25">
          <w:rPr>
            <w:noProof/>
            <w:webHidden/>
          </w:rPr>
          <w:instrText xml:space="preserve"> PAGEREF _Toc196141246 \h </w:instrText>
        </w:r>
        <w:r w:rsidR="00336F25">
          <w:rPr>
            <w:noProof/>
            <w:webHidden/>
          </w:rPr>
        </w:r>
        <w:r w:rsidR="00336F25">
          <w:rPr>
            <w:noProof/>
            <w:webHidden/>
          </w:rPr>
          <w:fldChar w:fldCharType="separate"/>
        </w:r>
        <w:r w:rsidR="00336F25">
          <w:rPr>
            <w:noProof/>
            <w:webHidden/>
          </w:rPr>
          <w:t>7</w:t>
        </w:r>
        <w:r w:rsidR="00336F25">
          <w:rPr>
            <w:noProof/>
            <w:webHidden/>
          </w:rPr>
          <w:fldChar w:fldCharType="end"/>
        </w:r>
      </w:hyperlink>
    </w:p>
    <w:p w14:paraId="44AB37F4" w14:textId="5268AF19" w:rsidR="00336F25" w:rsidRDefault="00CB3165">
      <w:pPr>
        <w:pStyle w:val="TDC2"/>
        <w:rPr>
          <w:rFonts w:asciiTheme="minorHAnsi" w:eastAsiaTheme="minorEastAsia" w:hAnsiTheme="minorHAnsi"/>
          <w:noProof/>
          <w:color w:val="auto"/>
          <w:sz w:val="22"/>
          <w:lang w:eastAsia="es-ES"/>
        </w:rPr>
      </w:pPr>
      <w:hyperlink w:anchor="_Toc196141247" w:history="1">
        <w:r w:rsidR="00336F25">
          <w:rPr>
            <w:rFonts w:asciiTheme="minorHAnsi" w:eastAsiaTheme="minorEastAsia" w:hAnsiTheme="minorHAnsi"/>
            <w:noProof/>
            <w:color w:val="auto"/>
            <w:sz w:val="22"/>
            <w:lang w:eastAsia="es-ES"/>
          </w:rPr>
          <w:tab/>
        </w:r>
        <w:r w:rsidR="00336F25" w:rsidRPr="00DA0047">
          <w:rPr>
            <w:rStyle w:val="Hipervnculo"/>
            <w:noProof/>
          </w:rPr>
          <w:t>CUMPLIMIENTO DEL CTE</w:t>
        </w:r>
        <w:r w:rsidR="00336F25">
          <w:rPr>
            <w:noProof/>
            <w:webHidden/>
          </w:rPr>
          <w:tab/>
        </w:r>
        <w:r w:rsidR="00336F25">
          <w:rPr>
            <w:noProof/>
            <w:webHidden/>
          </w:rPr>
          <w:fldChar w:fldCharType="begin"/>
        </w:r>
        <w:r w:rsidR="00336F25">
          <w:rPr>
            <w:noProof/>
            <w:webHidden/>
          </w:rPr>
          <w:instrText xml:space="preserve"> PAGEREF _Toc196141247 \h </w:instrText>
        </w:r>
        <w:r w:rsidR="00336F25">
          <w:rPr>
            <w:noProof/>
            <w:webHidden/>
          </w:rPr>
        </w:r>
        <w:r w:rsidR="00336F25">
          <w:rPr>
            <w:noProof/>
            <w:webHidden/>
          </w:rPr>
          <w:fldChar w:fldCharType="separate"/>
        </w:r>
        <w:r w:rsidR="00336F25">
          <w:rPr>
            <w:noProof/>
            <w:webHidden/>
          </w:rPr>
          <w:t>7</w:t>
        </w:r>
        <w:r w:rsidR="00336F25">
          <w:rPr>
            <w:noProof/>
            <w:webHidden/>
          </w:rPr>
          <w:fldChar w:fldCharType="end"/>
        </w:r>
      </w:hyperlink>
    </w:p>
    <w:p w14:paraId="778E69E6" w14:textId="0F429715" w:rsidR="00336F25" w:rsidRDefault="00CB3165">
      <w:pPr>
        <w:pStyle w:val="TDC3"/>
        <w:rPr>
          <w:rFonts w:asciiTheme="minorHAnsi" w:eastAsiaTheme="minorEastAsia" w:hAnsiTheme="minorHAnsi"/>
          <w:noProof/>
          <w:color w:val="auto"/>
          <w:sz w:val="22"/>
          <w:lang w:eastAsia="es-ES"/>
        </w:rPr>
      </w:pPr>
      <w:hyperlink w:anchor="_Toc196141248" w:history="1">
        <w:r w:rsidR="00336F25" w:rsidRPr="00DA0047">
          <w:rPr>
            <w:rStyle w:val="Hipervnculo"/>
            <w:noProof/>
          </w:rPr>
          <w:t>3.1</w:t>
        </w:r>
        <w:r w:rsidR="00336F25">
          <w:rPr>
            <w:rFonts w:asciiTheme="minorHAnsi" w:eastAsiaTheme="minorEastAsia" w:hAnsiTheme="minorHAnsi"/>
            <w:noProof/>
            <w:color w:val="auto"/>
            <w:sz w:val="22"/>
            <w:lang w:eastAsia="es-ES"/>
          </w:rPr>
          <w:tab/>
        </w:r>
        <w:r w:rsidR="00336F25" w:rsidRPr="00DA0047">
          <w:rPr>
            <w:rStyle w:val="Hipervnculo"/>
            <w:noProof/>
          </w:rPr>
          <w:t>Seguridad en caso de incendio</w:t>
        </w:r>
        <w:r w:rsidR="00336F25">
          <w:rPr>
            <w:noProof/>
            <w:webHidden/>
          </w:rPr>
          <w:tab/>
        </w:r>
        <w:r w:rsidR="00336F25">
          <w:rPr>
            <w:noProof/>
            <w:webHidden/>
          </w:rPr>
          <w:fldChar w:fldCharType="begin"/>
        </w:r>
        <w:r w:rsidR="00336F25">
          <w:rPr>
            <w:noProof/>
            <w:webHidden/>
          </w:rPr>
          <w:instrText xml:space="preserve"> PAGEREF _Toc196141248 \h </w:instrText>
        </w:r>
        <w:r w:rsidR="00336F25">
          <w:rPr>
            <w:noProof/>
            <w:webHidden/>
          </w:rPr>
        </w:r>
        <w:r w:rsidR="00336F25">
          <w:rPr>
            <w:noProof/>
            <w:webHidden/>
          </w:rPr>
          <w:fldChar w:fldCharType="separate"/>
        </w:r>
        <w:r w:rsidR="00336F25">
          <w:rPr>
            <w:noProof/>
            <w:webHidden/>
          </w:rPr>
          <w:t>8</w:t>
        </w:r>
        <w:r w:rsidR="00336F25">
          <w:rPr>
            <w:noProof/>
            <w:webHidden/>
          </w:rPr>
          <w:fldChar w:fldCharType="end"/>
        </w:r>
      </w:hyperlink>
    </w:p>
    <w:p w14:paraId="2D8189BA" w14:textId="78AB5B5E" w:rsidR="00336F25" w:rsidRDefault="00CB3165">
      <w:pPr>
        <w:pStyle w:val="TDC3"/>
        <w:rPr>
          <w:rFonts w:asciiTheme="minorHAnsi" w:eastAsiaTheme="minorEastAsia" w:hAnsiTheme="minorHAnsi"/>
          <w:noProof/>
          <w:color w:val="auto"/>
          <w:sz w:val="22"/>
          <w:lang w:eastAsia="es-ES"/>
        </w:rPr>
      </w:pPr>
      <w:hyperlink w:anchor="_Toc196141249" w:history="1">
        <w:r w:rsidR="00336F25" w:rsidRPr="00DA0047">
          <w:rPr>
            <w:rStyle w:val="Hipervnculo"/>
            <w:noProof/>
          </w:rPr>
          <w:t>3.2</w:t>
        </w:r>
        <w:r w:rsidR="00336F25">
          <w:rPr>
            <w:rFonts w:asciiTheme="minorHAnsi" w:eastAsiaTheme="minorEastAsia" w:hAnsiTheme="minorHAnsi"/>
            <w:noProof/>
            <w:color w:val="auto"/>
            <w:sz w:val="22"/>
            <w:lang w:eastAsia="es-ES"/>
          </w:rPr>
          <w:tab/>
        </w:r>
        <w:r w:rsidR="00336F25" w:rsidRPr="00DA0047">
          <w:rPr>
            <w:rStyle w:val="Hipervnculo"/>
            <w:noProof/>
          </w:rPr>
          <w:t>Seguridad de utilización y accesibilidad</w:t>
        </w:r>
        <w:r w:rsidR="00336F25">
          <w:rPr>
            <w:noProof/>
            <w:webHidden/>
          </w:rPr>
          <w:tab/>
        </w:r>
        <w:r w:rsidR="00336F25">
          <w:rPr>
            <w:noProof/>
            <w:webHidden/>
          </w:rPr>
          <w:fldChar w:fldCharType="begin"/>
        </w:r>
        <w:r w:rsidR="00336F25">
          <w:rPr>
            <w:noProof/>
            <w:webHidden/>
          </w:rPr>
          <w:instrText xml:space="preserve"> PAGEREF _Toc196141249 \h </w:instrText>
        </w:r>
        <w:r w:rsidR="00336F25">
          <w:rPr>
            <w:noProof/>
            <w:webHidden/>
          </w:rPr>
        </w:r>
        <w:r w:rsidR="00336F25">
          <w:rPr>
            <w:noProof/>
            <w:webHidden/>
          </w:rPr>
          <w:fldChar w:fldCharType="separate"/>
        </w:r>
        <w:r w:rsidR="00336F25">
          <w:rPr>
            <w:noProof/>
            <w:webHidden/>
          </w:rPr>
          <w:t>8</w:t>
        </w:r>
        <w:r w:rsidR="00336F25">
          <w:rPr>
            <w:noProof/>
            <w:webHidden/>
          </w:rPr>
          <w:fldChar w:fldCharType="end"/>
        </w:r>
      </w:hyperlink>
    </w:p>
    <w:p w14:paraId="5D8D7112" w14:textId="6AA2F638" w:rsidR="00336F25" w:rsidRDefault="00CB3165">
      <w:pPr>
        <w:pStyle w:val="TDC3"/>
        <w:rPr>
          <w:rFonts w:asciiTheme="minorHAnsi" w:eastAsiaTheme="minorEastAsia" w:hAnsiTheme="minorHAnsi"/>
          <w:noProof/>
          <w:color w:val="auto"/>
          <w:sz w:val="22"/>
          <w:lang w:eastAsia="es-ES"/>
        </w:rPr>
      </w:pPr>
      <w:hyperlink w:anchor="_Toc196141250" w:history="1">
        <w:r w:rsidR="00336F25" w:rsidRPr="00DA0047">
          <w:rPr>
            <w:rStyle w:val="Hipervnculo"/>
            <w:noProof/>
          </w:rPr>
          <w:t>3.3</w:t>
        </w:r>
        <w:r w:rsidR="00336F25">
          <w:rPr>
            <w:rFonts w:asciiTheme="minorHAnsi" w:eastAsiaTheme="minorEastAsia" w:hAnsiTheme="minorHAnsi"/>
            <w:noProof/>
            <w:color w:val="auto"/>
            <w:sz w:val="22"/>
            <w:lang w:eastAsia="es-ES"/>
          </w:rPr>
          <w:tab/>
        </w:r>
        <w:r w:rsidR="00336F25" w:rsidRPr="00DA0047">
          <w:rPr>
            <w:rStyle w:val="Hipervnculo"/>
            <w:noProof/>
          </w:rPr>
          <w:t>Salubridad</w:t>
        </w:r>
        <w:r w:rsidR="00336F25">
          <w:rPr>
            <w:noProof/>
            <w:webHidden/>
          </w:rPr>
          <w:tab/>
        </w:r>
        <w:r w:rsidR="00336F25">
          <w:rPr>
            <w:noProof/>
            <w:webHidden/>
          </w:rPr>
          <w:fldChar w:fldCharType="begin"/>
        </w:r>
        <w:r w:rsidR="00336F25">
          <w:rPr>
            <w:noProof/>
            <w:webHidden/>
          </w:rPr>
          <w:instrText xml:space="preserve"> PAGEREF _Toc196141250 \h </w:instrText>
        </w:r>
        <w:r w:rsidR="00336F25">
          <w:rPr>
            <w:noProof/>
            <w:webHidden/>
          </w:rPr>
        </w:r>
        <w:r w:rsidR="00336F25">
          <w:rPr>
            <w:noProof/>
            <w:webHidden/>
          </w:rPr>
          <w:fldChar w:fldCharType="separate"/>
        </w:r>
        <w:r w:rsidR="00336F25">
          <w:rPr>
            <w:noProof/>
            <w:webHidden/>
          </w:rPr>
          <w:t>8</w:t>
        </w:r>
        <w:r w:rsidR="00336F25">
          <w:rPr>
            <w:noProof/>
            <w:webHidden/>
          </w:rPr>
          <w:fldChar w:fldCharType="end"/>
        </w:r>
      </w:hyperlink>
    </w:p>
    <w:p w14:paraId="1637AAD7" w14:textId="203840EB" w:rsidR="00336F25" w:rsidRDefault="00CB3165">
      <w:pPr>
        <w:pStyle w:val="TDC3"/>
        <w:rPr>
          <w:rFonts w:asciiTheme="minorHAnsi" w:eastAsiaTheme="minorEastAsia" w:hAnsiTheme="minorHAnsi"/>
          <w:noProof/>
          <w:color w:val="auto"/>
          <w:sz w:val="22"/>
          <w:lang w:eastAsia="es-ES"/>
        </w:rPr>
      </w:pPr>
      <w:hyperlink w:anchor="_Toc196141251" w:history="1">
        <w:r w:rsidR="00336F25" w:rsidRPr="00DA0047">
          <w:rPr>
            <w:rStyle w:val="Hipervnculo"/>
            <w:noProof/>
          </w:rPr>
          <w:t>3.4</w:t>
        </w:r>
        <w:r w:rsidR="00336F25">
          <w:rPr>
            <w:rFonts w:asciiTheme="minorHAnsi" w:eastAsiaTheme="minorEastAsia" w:hAnsiTheme="minorHAnsi"/>
            <w:noProof/>
            <w:color w:val="auto"/>
            <w:sz w:val="22"/>
            <w:lang w:eastAsia="es-ES"/>
          </w:rPr>
          <w:tab/>
        </w:r>
        <w:r w:rsidR="00336F25" w:rsidRPr="00DA0047">
          <w:rPr>
            <w:rStyle w:val="Hipervnculo"/>
            <w:noProof/>
          </w:rPr>
          <w:t>Protección contra el ruido</w:t>
        </w:r>
        <w:r w:rsidR="00336F25">
          <w:rPr>
            <w:noProof/>
            <w:webHidden/>
          </w:rPr>
          <w:tab/>
        </w:r>
        <w:r w:rsidR="00336F25">
          <w:rPr>
            <w:noProof/>
            <w:webHidden/>
          </w:rPr>
          <w:fldChar w:fldCharType="begin"/>
        </w:r>
        <w:r w:rsidR="00336F25">
          <w:rPr>
            <w:noProof/>
            <w:webHidden/>
          </w:rPr>
          <w:instrText xml:space="preserve"> PAGEREF _Toc196141251 \h </w:instrText>
        </w:r>
        <w:r w:rsidR="00336F25">
          <w:rPr>
            <w:noProof/>
            <w:webHidden/>
          </w:rPr>
        </w:r>
        <w:r w:rsidR="00336F25">
          <w:rPr>
            <w:noProof/>
            <w:webHidden/>
          </w:rPr>
          <w:fldChar w:fldCharType="separate"/>
        </w:r>
        <w:r w:rsidR="00336F25">
          <w:rPr>
            <w:noProof/>
            <w:webHidden/>
          </w:rPr>
          <w:t>8</w:t>
        </w:r>
        <w:r w:rsidR="00336F25">
          <w:rPr>
            <w:noProof/>
            <w:webHidden/>
          </w:rPr>
          <w:fldChar w:fldCharType="end"/>
        </w:r>
      </w:hyperlink>
    </w:p>
    <w:p w14:paraId="70A1B1C6" w14:textId="2BE0DAE8" w:rsidR="00336F25" w:rsidRDefault="00CB3165">
      <w:pPr>
        <w:pStyle w:val="TDC3"/>
        <w:rPr>
          <w:rFonts w:asciiTheme="minorHAnsi" w:eastAsiaTheme="minorEastAsia" w:hAnsiTheme="minorHAnsi"/>
          <w:noProof/>
          <w:color w:val="auto"/>
          <w:sz w:val="22"/>
          <w:lang w:eastAsia="es-ES"/>
        </w:rPr>
      </w:pPr>
      <w:hyperlink w:anchor="_Toc196141252" w:history="1">
        <w:r w:rsidR="00336F25" w:rsidRPr="00DA0047">
          <w:rPr>
            <w:rStyle w:val="Hipervnculo"/>
            <w:noProof/>
          </w:rPr>
          <w:t>3.5</w:t>
        </w:r>
        <w:r w:rsidR="00336F25">
          <w:rPr>
            <w:rFonts w:asciiTheme="minorHAnsi" w:eastAsiaTheme="minorEastAsia" w:hAnsiTheme="minorHAnsi"/>
            <w:noProof/>
            <w:color w:val="auto"/>
            <w:sz w:val="22"/>
            <w:lang w:eastAsia="es-ES"/>
          </w:rPr>
          <w:tab/>
        </w:r>
        <w:r w:rsidR="00336F25" w:rsidRPr="00DA0047">
          <w:rPr>
            <w:rStyle w:val="Hipervnculo"/>
            <w:noProof/>
          </w:rPr>
          <w:t>Ahorro de energía</w:t>
        </w:r>
        <w:r w:rsidR="00336F25">
          <w:rPr>
            <w:noProof/>
            <w:webHidden/>
          </w:rPr>
          <w:tab/>
        </w:r>
        <w:r w:rsidR="00336F25">
          <w:rPr>
            <w:noProof/>
            <w:webHidden/>
          </w:rPr>
          <w:fldChar w:fldCharType="begin"/>
        </w:r>
        <w:r w:rsidR="00336F25">
          <w:rPr>
            <w:noProof/>
            <w:webHidden/>
          </w:rPr>
          <w:instrText xml:space="preserve"> PAGEREF _Toc196141252 \h </w:instrText>
        </w:r>
        <w:r w:rsidR="00336F25">
          <w:rPr>
            <w:noProof/>
            <w:webHidden/>
          </w:rPr>
        </w:r>
        <w:r w:rsidR="00336F25">
          <w:rPr>
            <w:noProof/>
            <w:webHidden/>
          </w:rPr>
          <w:fldChar w:fldCharType="separate"/>
        </w:r>
        <w:r w:rsidR="00336F25">
          <w:rPr>
            <w:noProof/>
            <w:webHidden/>
          </w:rPr>
          <w:t>8</w:t>
        </w:r>
        <w:r w:rsidR="00336F25">
          <w:rPr>
            <w:noProof/>
            <w:webHidden/>
          </w:rPr>
          <w:fldChar w:fldCharType="end"/>
        </w:r>
      </w:hyperlink>
    </w:p>
    <w:p w14:paraId="062DF790" w14:textId="51D6A538" w:rsidR="00336F25" w:rsidRDefault="00CB3165">
      <w:pPr>
        <w:pStyle w:val="TDC2"/>
        <w:rPr>
          <w:rFonts w:asciiTheme="minorHAnsi" w:eastAsiaTheme="minorEastAsia" w:hAnsiTheme="minorHAnsi"/>
          <w:noProof/>
          <w:color w:val="auto"/>
          <w:sz w:val="22"/>
          <w:lang w:eastAsia="es-ES"/>
        </w:rPr>
      </w:pPr>
      <w:hyperlink w:anchor="_Toc196141253" w:history="1">
        <w:r w:rsidR="00336F25">
          <w:rPr>
            <w:rFonts w:asciiTheme="minorHAnsi" w:eastAsiaTheme="minorEastAsia" w:hAnsiTheme="minorHAnsi"/>
            <w:noProof/>
            <w:color w:val="auto"/>
            <w:sz w:val="22"/>
            <w:lang w:eastAsia="es-ES"/>
          </w:rPr>
          <w:tab/>
        </w:r>
        <w:r w:rsidR="00336F25" w:rsidRPr="00DA0047">
          <w:rPr>
            <w:rStyle w:val="Hipervnculo"/>
            <w:noProof/>
          </w:rPr>
          <w:t>CUMPLIMIENTO DE OTROS REGLAMENTOS Y DISPOSICIONES</w:t>
        </w:r>
        <w:r w:rsidR="00336F25">
          <w:rPr>
            <w:noProof/>
            <w:webHidden/>
          </w:rPr>
          <w:tab/>
        </w:r>
        <w:r w:rsidR="00336F25">
          <w:rPr>
            <w:noProof/>
            <w:webHidden/>
          </w:rPr>
          <w:fldChar w:fldCharType="begin"/>
        </w:r>
        <w:r w:rsidR="00336F25">
          <w:rPr>
            <w:noProof/>
            <w:webHidden/>
          </w:rPr>
          <w:instrText xml:space="preserve"> PAGEREF _Toc196141253 \h </w:instrText>
        </w:r>
        <w:r w:rsidR="00336F25">
          <w:rPr>
            <w:noProof/>
            <w:webHidden/>
          </w:rPr>
        </w:r>
        <w:r w:rsidR="00336F25">
          <w:rPr>
            <w:noProof/>
            <w:webHidden/>
          </w:rPr>
          <w:fldChar w:fldCharType="separate"/>
        </w:r>
        <w:r w:rsidR="00336F25">
          <w:rPr>
            <w:noProof/>
            <w:webHidden/>
          </w:rPr>
          <w:t>8</w:t>
        </w:r>
        <w:r w:rsidR="00336F25">
          <w:rPr>
            <w:noProof/>
            <w:webHidden/>
          </w:rPr>
          <w:fldChar w:fldCharType="end"/>
        </w:r>
      </w:hyperlink>
    </w:p>
    <w:p w14:paraId="2C7F01E4" w14:textId="3474CCAE" w:rsidR="00336F25" w:rsidRDefault="00CB3165">
      <w:pPr>
        <w:pStyle w:val="TDC2"/>
        <w:rPr>
          <w:rFonts w:asciiTheme="minorHAnsi" w:eastAsiaTheme="minorEastAsia" w:hAnsiTheme="minorHAnsi"/>
          <w:noProof/>
          <w:color w:val="auto"/>
          <w:sz w:val="22"/>
          <w:lang w:eastAsia="es-ES"/>
        </w:rPr>
      </w:pPr>
      <w:hyperlink w:anchor="_Toc196141254" w:history="1">
        <w:r w:rsidR="00336F25">
          <w:rPr>
            <w:rFonts w:asciiTheme="minorHAnsi" w:eastAsiaTheme="minorEastAsia" w:hAnsiTheme="minorHAnsi"/>
            <w:noProof/>
            <w:color w:val="auto"/>
            <w:sz w:val="22"/>
            <w:lang w:eastAsia="es-ES"/>
          </w:rPr>
          <w:tab/>
        </w:r>
        <w:r w:rsidR="00336F25" w:rsidRPr="00DA0047">
          <w:rPr>
            <w:rStyle w:val="Hipervnculo"/>
            <w:noProof/>
          </w:rPr>
          <w:t>ANEJOS A LA MEMORIA</w:t>
        </w:r>
        <w:r w:rsidR="00336F25">
          <w:rPr>
            <w:noProof/>
            <w:webHidden/>
          </w:rPr>
          <w:tab/>
        </w:r>
        <w:r w:rsidR="00336F25">
          <w:rPr>
            <w:noProof/>
            <w:webHidden/>
          </w:rPr>
          <w:fldChar w:fldCharType="begin"/>
        </w:r>
        <w:r w:rsidR="00336F25">
          <w:rPr>
            <w:noProof/>
            <w:webHidden/>
          </w:rPr>
          <w:instrText xml:space="preserve"> PAGEREF _Toc196141254 \h </w:instrText>
        </w:r>
        <w:r w:rsidR="00336F25">
          <w:rPr>
            <w:noProof/>
            <w:webHidden/>
          </w:rPr>
        </w:r>
        <w:r w:rsidR="00336F25">
          <w:rPr>
            <w:noProof/>
            <w:webHidden/>
          </w:rPr>
          <w:fldChar w:fldCharType="separate"/>
        </w:r>
        <w:r w:rsidR="00336F25">
          <w:rPr>
            <w:noProof/>
            <w:webHidden/>
          </w:rPr>
          <w:t>8</w:t>
        </w:r>
        <w:r w:rsidR="00336F25">
          <w:rPr>
            <w:noProof/>
            <w:webHidden/>
          </w:rPr>
          <w:fldChar w:fldCharType="end"/>
        </w:r>
      </w:hyperlink>
    </w:p>
    <w:p w14:paraId="1F78529C" w14:textId="0D3E892F" w:rsidR="00336F25" w:rsidRDefault="00CB3165">
      <w:pPr>
        <w:pStyle w:val="TDC1"/>
        <w:rPr>
          <w:rFonts w:asciiTheme="minorHAnsi" w:eastAsiaTheme="minorEastAsia" w:hAnsiTheme="minorHAnsi"/>
          <w:b w:val="0"/>
          <w:caps w:val="0"/>
          <w:color w:val="auto"/>
          <w:sz w:val="22"/>
          <w:lang w:eastAsia="es-ES"/>
        </w:rPr>
      </w:pPr>
      <w:hyperlink w:anchor="_Toc196141255" w:history="1">
        <w:r w:rsidR="00336F25" w:rsidRPr="00DA0047">
          <w:rPr>
            <w:rStyle w:val="Hipervnculo"/>
          </w:rPr>
          <w:t>II.</w:t>
        </w:r>
        <w:r w:rsidR="00336F25">
          <w:rPr>
            <w:rFonts w:asciiTheme="minorHAnsi" w:eastAsiaTheme="minorEastAsia" w:hAnsiTheme="minorHAnsi"/>
            <w:b w:val="0"/>
            <w:caps w:val="0"/>
            <w:color w:val="auto"/>
            <w:sz w:val="22"/>
            <w:lang w:eastAsia="es-ES"/>
          </w:rPr>
          <w:tab/>
        </w:r>
        <w:r w:rsidR="00336F25" w:rsidRPr="00DA0047">
          <w:rPr>
            <w:rStyle w:val="Hipervnculo"/>
          </w:rPr>
          <w:t>PLANOS</w:t>
        </w:r>
        <w:r w:rsidR="00336F25">
          <w:rPr>
            <w:webHidden/>
          </w:rPr>
          <w:tab/>
        </w:r>
        <w:r w:rsidR="00336F25">
          <w:rPr>
            <w:webHidden/>
          </w:rPr>
          <w:fldChar w:fldCharType="begin"/>
        </w:r>
        <w:r w:rsidR="00336F25">
          <w:rPr>
            <w:webHidden/>
          </w:rPr>
          <w:instrText xml:space="preserve"> PAGEREF _Toc196141255 \h </w:instrText>
        </w:r>
        <w:r w:rsidR="00336F25">
          <w:rPr>
            <w:webHidden/>
          </w:rPr>
        </w:r>
        <w:r w:rsidR="00336F25">
          <w:rPr>
            <w:webHidden/>
          </w:rPr>
          <w:fldChar w:fldCharType="separate"/>
        </w:r>
        <w:r w:rsidR="00336F25">
          <w:rPr>
            <w:webHidden/>
          </w:rPr>
          <w:t>10</w:t>
        </w:r>
        <w:r w:rsidR="00336F25">
          <w:rPr>
            <w:webHidden/>
          </w:rPr>
          <w:fldChar w:fldCharType="end"/>
        </w:r>
      </w:hyperlink>
    </w:p>
    <w:p w14:paraId="6605E8C9" w14:textId="17A8E9CA" w:rsidR="00336F25" w:rsidRDefault="00CB3165">
      <w:pPr>
        <w:pStyle w:val="TDC1"/>
        <w:rPr>
          <w:rFonts w:asciiTheme="minorHAnsi" w:eastAsiaTheme="minorEastAsia" w:hAnsiTheme="minorHAnsi"/>
          <w:b w:val="0"/>
          <w:caps w:val="0"/>
          <w:color w:val="auto"/>
          <w:sz w:val="22"/>
          <w:lang w:eastAsia="es-ES"/>
        </w:rPr>
      </w:pPr>
      <w:hyperlink w:anchor="_Toc196141256" w:history="1">
        <w:r w:rsidR="00336F25" w:rsidRPr="00DA0047">
          <w:rPr>
            <w:rStyle w:val="Hipervnculo"/>
          </w:rPr>
          <w:t>III.</w:t>
        </w:r>
        <w:r w:rsidR="00336F25">
          <w:rPr>
            <w:rFonts w:asciiTheme="minorHAnsi" w:eastAsiaTheme="minorEastAsia" w:hAnsiTheme="minorHAnsi"/>
            <w:b w:val="0"/>
            <w:caps w:val="0"/>
            <w:color w:val="auto"/>
            <w:sz w:val="22"/>
            <w:lang w:eastAsia="es-ES"/>
          </w:rPr>
          <w:tab/>
        </w:r>
        <w:r w:rsidR="00336F25" w:rsidRPr="00DA0047">
          <w:rPr>
            <w:rStyle w:val="Hipervnculo"/>
          </w:rPr>
          <w:t>PLIEGO DE CONDICIONES</w:t>
        </w:r>
        <w:r w:rsidR="00336F25">
          <w:rPr>
            <w:webHidden/>
          </w:rPr>
          <w:tab/>
        </w:r>
        <w:r w:rsidR="00336F25">
          <w:rPr>
            <w:webHidden/>
          </w:rPr>
          <w:fldChar w:fldCharType="begin"/>
        </w:r>
        <w:r w:rsidR="00336F25">
          <w:rPr>
            <w:webHidden/>
          </w:rPr>
          <w:instrText xml:space="preserve"> PAGEREF _Toc196141256 \h </w:instrText>
        </w:r>
        <w:r w:rsidR="00336F25">
          <w:rPr>
            <w:webHidden/>
          </w:rPr>
        </w:r>
        <w:r w:rsidR="00336F25">
          <w:rPr>
            <w:webHidden/>
          </w:rPr>
          <w:fldChar w:fldCharType="separate"/>
        </w:r>
        <w:r w:rsidR="00336F25">
          <w:rPr>
            <w:webHidden/>
          </w:rPr>
          <w:t>11</w:t>
        </w:r>
        <w:r w:rsidR="00336F25">
          <w:rPr>
            <w:webHidden/>
          </w:rPr>
          <w:fldChar w:fldCharType="end"/>
        </w:r>
      </w:hyperlink>
    </w:p>
    <w:p w14:paraId="0BC0571E" w14:textId="1DC553C2" w:rsidR="00336F25" w:rsidRDefault="00CB3165">
      <w:pPr>
        <w:pStyle w:val="TDC2"/>
        <w:rPr>
          <w:rFonts w:asciiTheme="minorHAnsi" w:eastAsiaTheme="minorEastAsia" w:hAnsiTheme="minorHAnsi"/>
          <w:noProof/>
          <w:color w:val="auto"/>
          <w:sz w:val="22"/>
          <w:lang w:eastAsia="es-ES"/>
        </w:rPr>
      </w:pPr>
      <w:hyperlink w:anchor="_Toc196141257" w:history="1">
        <w:r w:rsidR="00336F25">
          <w:rPr>
            <w:rFonts w:asciiTheme="minorHAnsi" w:eastAsiaTheme="minorEastAsia" w:hAnsiTheme="minorHAnsi"/>
            <w:noProof/>
            <w:color w:val="auto"/>
            <w:sz w:val="22"/>
            <w:lang w:eastAsia="es-ES"/>
          </w:rPr>
          <w:tab/>
        </w:r>
        <w:r w:rsidR="00336F25" w:rsidRPr="00DA0047">
          <w:rPr>
            <w:rStyle w:val="Hipervnculo"/>
            <w:noProof/>
          </w:rPr>
          <w:t>PLIEGO DE CLÁUSULAS ADMINISTRATIVAS</w:t>
        </w:r>
        <w:r w:rsidR="00336F25">
          <w:rPr>
            <w:noProof/>
            <w:webHidden/>
          </w:rPr>
          <w:tab/>
        </w:r>
        <w:r w:rsidR="00336F25">
          <w:rPr>
            <w:noProof/>
            <w:webHidden/>
          </w:rPr>
          <w:fldChar w:fldCharType="begin"/>
        </w:r>
        <w:r w:rsidR="00336F25">
          <w:rPr>
            <w:noProof/>
            <w:webHidden/>
          </w:rPr>
          <w:instrText xml:space="preserve"> PAGEREF _Toc196141257 \h </w:instrText>
        </w:r>
        <w:r w:rsidR="00336F25">
          <w:rPr>
            <w:noProof/>
            <w:webHidden/>
          </w:rPr>
        </w:r>
        <w:r w:rsidR="00336F25">
          <w:rPr>
            <w:noProof/>
            <w:webHidden/>
          </w:rPr>
          <w:fldChar w:fldCharType="separate"/>
        </w:r>
        <w:r w:rsidR="00336F25">
          <w:rPr>
            <w:noProof/>
            <w:webHidden/>
          </w:rPr>
          <w:t>11</w:t>
        </w:r>
        <w:r w:rsidR="00336F25">
          <w:rPr>
            <w:noProof/>
            <w:webHidden/>
          </w:rPr>
          <w:fldChar w:fldCharType="end"/>
        </w:r>
      </w:hyperlink>
    </w:p>
    <w:p w14:paraId="6CDAC32E" w14:textId="6B272044" w:rsidR="00336F25" w:rsidRDefault="00CB3165">
      <w:pPr>
        <w:pStyle w:val="TDC2"/>
        <w:rPr>
          <w:rFonts w:asciiTheme="minorHAnsi" w:eastAsiaTheme="minorEastAsia" w:hAnsiTheme="minorHAnsi"/>
          <w:noProof/>
          <w:color w:val="auto"/>
          <w:sz w:val="22"/>
          <w:lang w:eastAsia="es-ES"/>
        </w:rPr>
      </w:pPr>
      <w:hyperlink w:anchor="_Toc196141258" w:history="1">
        <w:r w:rsidR="00336F25">
          <w:rPr>
            <w:rFonts w:asciiTheme="minorHAnsi" w:eastAsiaTheme="minorEastAsia" w:hAnsiTheme="minorHAnsi"/>
            <w:noProof/>
            <w:color w:val="auto"/>
            <w:sz w:val="22"/>
            <w:lang w:eastAsia="es-ES"/>
          </w:rPr>
          <w:tab/>
        </w:r>
        <w:r w:rsidR="00336F25" w:rsidRPr="00DA0047">
          <w:rPr>
            <w:rStyle w:val="Hipervnculo"/>
            <w:noProof/>
          </w:rPr>
          <w:t>DISPOSICIONES GENERALES</w:t>
        </w:r>
        <w:r w:rsidR="00336F25">
          <w:rPr>
            <w:noProof/>
            <w:webHidden/>
          </w:rPr>
          <w:tab/>
        </w:r>
        <w:r w:rsidR="00336F25">
          <w:rPr>
            <w:noProof/>
            <w:webHidden/>
          </w:rPr>
          <w:fldChar w:fldCharType="begin"/>
        </w:r>
        <w:r w:rsidR="00336F25">
          <w:rPr>
            <w:noProof/>
            <w:webHidden/>
          </w:rPr>
          <w:instrText xml:space="preserve"> PAGEREF _Toc196141258 \h </w:instrText>
        </w:r>
        <w:r w:rsidR="00336F25">
          <w:rPr>
            <w:noProof/>
            <w:webHidden/>
          </w:rPr>
        </w:r>
        <w:r w:rsidR="00336F25">
          <w:rPr>
            <w:noProof/>
            <w:webHidden/>
          </w:rPr>
          <w:fldChar w:fldCharType="separate"/>
        </w:r>
        <w:r w:rsidR="00336F25">
          <w:rPr>
            <w:noProof/>
            <w:webHidden/>
          </w:rPr>
          <w:t>11</w:t>
        </w:r>
        <w:r w:rsidR="00336F25">
          <w:rPr>
            <w:noProof/>
            <w:webHidden/>
          </w:rPr>
          <w:fldChar w:fldCharType="end"/>
        </w:r>
      </w:hyperlink>
    </w:p>
    <w:p w14:paraId="1F7EBF23" w14:textId="34563965" w:rsidR="00336F25" w:rsidRDefault="00CB3165">
      <w:pPr>
        <w:pStyle w:val="TDC2"/>
        <w:rPr>
          <w:rFonts w:asciiTheme="minorHAnsi" w:eastAsiaTheme="minorEastAsia" w:hAnsiTheme="minorHAnsi"/>
          <w:noProof/>
          <w:color w:val="auto"/>
          <w:sz w:val="22"/>
          <w:lang w:eastAsia="es-ES"/>
        </w:rPr>
      </w:pPr>
      <w:hyperlink w:anchor="_Toc196141259" w:history="1">
        <w:r w:rsidR="00336F25">
          <w:rPr>
            <w:rFonts w:asciiTheme="minorHAnsi" w:eastAsiaTheme="minorEastAsia" w:hAnsiTheme="minorHAnsi"/>
            <w:noProof/>
            <w:color w:val="auto"/>
            <w:sz w:val="22"/>
            <w:lang w:eastAsia="es-ES"/>
          </w:rPr>
          <w:tab/>
        </w:r>
        <w:r w:rsidR="00336F25" w:rsidRPr="00DA0047">
          <w:rPr>
            <w:rStyle w:val="Hipervnculo"/>
            <w:noProof/>
          </w:rPr>
          <w:t>DISPOSICIONES FACULTATIVAS</w:t>
        </w:r>
        <w:r w:rsidR="00336F25">
          <w:rPr>
            <w:noProof/>
            <w:webHidden/>
          </w:rPr>
          <w:tab/>
        </w:r>
        <w:r w:rsidR="00336F25">
          <w:rPr>
            <w:noProof/>
            <w:webHidden/>
          </w:rPr>
          <w:fldChar w:fldCharType="begin"/>
        </w:r>
        <w:r w:rsidR="00336F25">
          <w:rPr>
            <w:noProof/>
            <w:webHidden/>
          </w:rPr>
          <w:instrText xml:space="preserve"> PAGEREF _Toc196141259 \h </w:instrText>
        </w:r>
        <w:r w:rsidR="00336F25">
          <w:rPr>
            <w:noProof/>
            <w:webHidden/>
          </w:rPr>
        </w:r>
        <w:r w:rsidR="00336F25">
          <w:rPr>
            <w:noProof/>
            <w:webHidden/>
          </w:rPr>
          <w:fldChar w:fldCharType="separate"/>
        </w:r>
        <w:r w:rsidR="00336F25">
          <w:rPr>
            <w:noProof/>
            <w:webHidden/>
          </w:rPr>
          <w:t>11</w:t>
        </w:r>
        <w:r w:rsidR="00336F25">
          <w:rPr>
            <w:noProof/>
            <w:webHidden/>
          </w:rPr>
          <w:fldChar w:fldCharType="end"/>
        </w:r>
      </w:hyperlink>
    </w:p>
    <w:p w14:paraId="5C776C44" w14:textId="7E231809" w:rsidR="00336F25" w:rsidRDefault="00CB3165">
      <w:pPr>
        <w:pStyle w:val="TDC2"/>
        <w:rPr>
          <w:rFonts w:asciiTheme="minorHAnsi" w:eastAsiaTheme="minorEastAsia" w:hAnsiTheme="minorHAnsi"/>
          <w:noProof/>
          <w:color w:val="auto"/>
          <w:sz w:val="22"/>
          <w:lang w:eastAsia="es-ES"/>
        </w:rPr>
      </w:pPr>
      <w:hyperlink w:anchor="_Toc196141260" w:history="1">
        <w:r w:rsidR="00336F25">
          <w:rPr>
            <w:rFonts w:asciiTheme="minorHAnsi" w:eastAsiaTheme="minorEastAsia" w:hAnsiTheme="minorHAnsi"/>
            <w:noProof/>
            <w:color w:val="auto"/>
            <w:sz w:val="22"/>
            <w:lang w:eastAsia="es-ES"/>
          </w:rPr>
          <w:tab/>
        </w:r>
        <w:r w:rsidR="00336F25" w:rsidRPr="00DA0047">
          <w:rPr>
            <w:rStyle w:val="Hipervnculo"/>
            <w:noProof/>
          </w:rPr>
          <w:t>DISPOSICIONES ECONÓMICAS</w:t>
        </w:r>
        <w:r w:rsidR="00336F25">
          <w:rPr>
            <w:noProof/>
            <w:webHidden/>
          </w:rPr>
          <w:tab/>
        </w:r>
        <w:r w:rsidR="00336F25">
          <w:rPr>
            <w:noProof/>
            <w:webHidden/>
          </w:rPr>
          <w:fldChar w:fldCharType="begin"/>
        </w:r>
        <w:r w:rsidR="00336F25">
          <w:rPr>
            <w:noProof/>
            <w:webHidden/>
          </w:rPr>
          <w:instrText xml:space="preserve"> PAGEREF _Toc196141260 \h </w:instrText>
        </w:r>
        <w:r w:rsidR="00336F25">
          <w:rPr>
            <w:noProof/>
            <w:webHidden/>
          </w:rPr>
        </w:r>
        <w:r w:rsidR="00336F25">
          <w:rPr>
            <w:noProof/>
            <w:webHidden/>
          </w:rPr>
          <w:fldChar w:fldCharType="separate"/>
        </w:r>
        <w:r w:rsidR="00336F25">
          <w:rPr>
            <w:noProof/>
            <w:webHidden/>
          </w:rPr>
          <w:t>11</w:t>
        </w:r>
        <w:r w:rsidR="00336F25">
          <w:rPr>
            <w:noProof/>
            <w:webHidden/>
          </w:rPr>
          <w:fldChar w:fldCharType="end"/>
        </w:r>
      </w:hyperlink>
    </w:p>
    <w:p w14:paraId="6C8162A3" w14:textId="7983B280" w:rsidR="00336F25" w:rsidRDefault="00CB3165">
      <w:pPr>
        <w:pStyle w:val="TDC2"/>
        <w:rPr>
          <w:rFonts w:asciiTheme="minorHAnsi" w:eastAsiaTheme="minorEastAsia" w:hAnsiTheme="minorHAnsi"/>
          <w:noProof/>
          <w:color w:val="auto"/>
          <w:sz w:val="22"/>
          <w:lang w:eastAsia="es-ES"/>
        </w:rPr>
      </w:pPr>
      <w:hyperlink w:anchor="_Toc196141261" w:history="1">
        <w:r w:rsidR="00336F25">
          <w:rPr>
            <w:rFonts w:asciiTheme="minorHAnsi" w:eastAsiaTheme="minorEastAsia" w:hAnsiTheme="minorHAnsi"/>
            <w:noProof/>
            <w:color w:val="auto"/>
            <w:sz w:val="22"/>
            <w:lang w:eastAsia="es-ES"/>
          </w:rPr>
          <w:tab/>
        </w:r>
        <w:r w:rsidR="00336F25" w:rsidRPr="00DA0047">
          <w:rPr>
            <w:rStyle w:val="Hipervnculo"/>
            <w:noProof/>
          </w:rPr>
          <w:t>PLIEGO DE CONDICIONES TÉCNICAS PARTICULARES. PRESCRIPCIONES SOBRE LOS MATERIALES</w:t>
        </w:r>
        <w:r w:rsidR="00336F25">
          <w:rPr>
            <w:noProof/>
            <w:webHidden/>
          </w:rPr>
          <w:tab/>
        </w:r>
        <w:r w:rsidR="00336F25">
          <w:rPr>
            <w:noProof/>
            <w:webHidden/>
          </w:rPr>
          <w:fldChar w:fldCharType="begin"/>
        </w:r>
        <w:r w:rsidR="00336F25">
          <w:rPr>
            <w:noProof/>
            <w:webHidden/>
          </w:rPr>
          <w:instrText xml:space="preserve"> PAGEREF _Toc196141261 \h </w:instrText>
        </w:r>
        <w:r w:rsidR="00336F25">
          <w:rPr>
            <w:noProof/>
            <w:webHidden/>
          </w:rPr>
        </w:r>
        <w:r w:rsidR="00336F25">
          <w:rPr>
            <w:noProof/>
            <w:webHidden/>
          </w:rPr>
          <w:fldChar w:fldCharType="separate"/>
        </w:r>
        <w:r w:rsidR="00336F25">
          <w:rPr>
            <w:noProof/>
            <w:webHidden/>
          </w:rPr>
          <w:t>11</w:t>
        </w:r>
        <w:r w:rsidR="00336F25">
          <w:rPr>
            <w:noProof/>
            <w:webHidden/>
          </w:rPr>
          <w:fldChar w:fldCharType="end"/>
        </w:r>
      </w:hyperlink>
    </w:p>
    <w:p w14:paraId="3AB203AC" w14:textId="6EC1A6FE" w:rsidR="00336F25" w:rsidRDefault="00CB3165">
      <w:pPr>
        <w:pStyle w:val="TDC2"/>
        <w:rPr>
          <w:rFonts w:asciiTheme="minorHAnsi" w:eastAsiaTheme="minorEastAsia" w:hAnsiTheme="minorHAnsi"/>
          <w:noProof/>
          <w:color w:val="auto"/>
          <w:sz w:val="22"/>
          <w:lang w:eastAsia="es-ES"/>
        </w:rPr>
      </w:pPr>
      <w:hyperlink w:anchor="_Toc196141262" w:history="1">
        <w:r w:rsidR="00336F25">
          <w:rPr>
            <w:rFonts w:asciiTheme="minorHAnsi" w:eastAsiaTheme="minorEastAsia" w:hAnsiTheme="minorHAnsi"/>
            <w:noProof/>
            <w:color w:val="auto"/>
            <w:sz w:val="22"/>
            <w:lang w:eastAsia="es-ES"/>
          </w:rPr>
          <w:tab/>
        </w:r>
        <w:r w:rsidR="00336F25" w:rsidRPr="00DA0047">
          <w:rPr>
            <w:rStyle w:val="Hipervnculo"/>
            <w:noProof/>
          </w:rPr>
          <w:t>PRESCRIPCIONES EN CUANTO A LA EJECUCIÓN POR UNIDADES DE OBRA</w:t>
        </w:r>
        <w:r w:rsidR="00336F25">
          <w:rPr>
            <w:noProof/>
            <w:webHidden/>
          </w:rPr>
          <w:tab/>
        </w:r>
        <w:r w:rsidR="00336F25">
          <w:rPr>
            <w:noProof/>
            <w:webHidden/>
          </w:rPr>
          <w:fldChar w:fldCharType="begin"/>
        </w:r>
        <w:r w:rsidR="00336F25">
          <w:rPr>
            <w:noProof/>
            <w:webHidden/>
          </w:rPr>
          <w:instrText xml:space="preserve"> PAGEREF _Toc196141262 \h </w:instrText>
        </w:r>
        <w:r w:rsidR="00336F25">
          <w:rPr>
            <w:noProof/>
            <w:webHidden/>
          </w:rPr>
        </w:r>
        <w:r w:rsidR="00336F25">
          <w:rPr>
            <w:noProof/>
            <w:webHidden/>
          </w:rPr>
          <w:fldChar w:fldCharType="separate"/>
        </w:r>
        <w:r w:rsidR="00336F25">
          <w:rPr>
            <w:noProof/>
            <w:webHidden/>
          </w:rPr>
          <w:t>12</w:t>
        </w:r>
        <w:r w:rsidR="00336F25">
          <w:rPr>
            <w:noProof/>
            <w:webHidden/>
          </w:rPr>
          <w:fldChar w:fldCharType="end"/>
        </w:r>
      </w:hyperlink>
    </w:p>
    <w:p w14:paraId="5A43AC15" w14:textId="5F1B98F5" w:rsidR="00336F25" w:rsidRDefault="00336F25">
      <w:pPr>
        <w:pStyle w:val="TDC2"/>
        <w:rPr>
          <w:rFonts w:asciiTheme="minorHAnsi" w:eastAsiaTheme="minorEastAsia" w:hAnsiTheme="minorHAnsi"/>
          <w:noProof/>
          <w:color w:val="auto"/>
          <w:sz w:val="22"/>
          <w:lang w:eastAsia="es-ES"/>
        </w:rPr>
      </w:pPr>
      <w:hyperlink w:anchor="_Toc196141263" w:history="1">
        <w:r>
          <w:rPr>
            <w:rFonts w:asciiTheme="minorHAnsi" w:eastAsiaTheme="minorEastAsia" w:hAnsiTheme="minorHAnsi"/>
            <w:noProof/>
            <w:color w:val="auto"/>
            <w:sz w:val="22"/>
            <w:lang w:eastAsia="es-ES"/>
          </w:rPr>
          <w:tab/>
        </w:r>
        <w:r w:rsidRPr="00DA0047">
          <w:rPr>
            <w:rStyle w:val="Hipervnculo"/>
            <w:noProof/>
          </w:rPr>
          <w:t>PRESCRIPCIONES SOBRE VERIFICACIONES EN EL EDIFICIO TERMINADO</w:t>
        </w:r>
        <w:r>
          <w:rPr>
            <w:noProof/>
            <w:webHidden/>
          </w:rPr>
          <w:tab/>
        </w:r>
        <w:r>
          <w:rPr>
            <w:noProof/>
            <w:webHidden/>
          </w:rPr>
          <w:fldChar w:fldCharType="begin"/>
        </w:r>
        <w:r>
          <w:rPr>
            <w:noProof/>
            <w:webHidden/>
          </w:rPr>
          <w:instrText xml:space="preserve"> PAGEREF _Toc196141263 \h </w:instrText>
        </w:r>
        <w:r>
          <w:rPr>
            <w:noProof/>
            <w:webHidden/>
          </w:rPr>
        </w:r>
        <w:r>
          <w:rPr>
            <w:noProof/>
            <w:webHidden/>
          </w:rPr>
          <w:fldChar w:fldCharType="separate"/>
        </w:r>
        <w:r>
          <w:rPr>
            <w:noProof/>
            <w:webHidden/>
          </w:rPr>
          <w:t>12</w:t>
        </w:r>
        <w:r>
          <w:rPr>
            <w:noProof/>
            <w:webHidden/>
          </w:rPr>
          <w:fldChar w:fldCharType="end"/>
        </w:r>
      </w:hyperlink>
    </w:p>
    <w:p w14:paraId="712D9038" w14:textId="04B033C2" w:rsidR="00336F25" w:rsidRDefault="00CB3165">
      <w:pPr>
        <w:pStyle w:val="TDC1"/>
        <w:rPr>
          <w:rFonts w:asciiTheme="minorHAnsi" w:eastAsiaTheme="minorEastAsia" w:hAnsiTheme="minorHAnsi"/>
          <w:b w:val="0"/>
          <w:caps w:val="0"/>
          <w:color w:val="auto"/>
          <w:sz w:val="22"/>
          <w:lang w:eastAsia="es-ES"/>
        </w:rPr>
      </w:pPr>
      <w:hyperlink w:anchor="_Toc196141264" w:history="1">
        <w:r w:rsidR="00336F25" w:rsidRPr="00DA0047">
          <w:rPr>
            <w:rStyle w:val="Hipervnculo"/>
          </w:rPr>
          <w:t>IV.</w:t>
        </w:r>
        <w:r w:rsidR="00336F25">
          <w:rPr>
            <w:rFonts w:asciiTheme="minorHAnsi" w:eastAsiaTheme="minorEastAsia" w:hAnsiTheme="minorHAnsi"/>
            <w:b w:val="0"/>
            <w:caps w:val="0"/>
            <w:color w:val="auto"/>
            <w:sz w:val="22"/>
            <w:lang w:eastAsia="es-ES"/>
          </w:rPr>
          <w:tab/>
        </w:r>
        <w:r w:rsidR="00336F25" w:rsidRPr="00DA0047">
          <w:rPr>
            <w:rStyle w:val="Hipervnculo"/>
          </w:rPr>
          <w:t>MEDICIONES</w:t>
        </w:r>
        <w:r w:rsidR="00336F25">
          <w:rPr>
            <w:webHidden/>
          </w:rPr>
          <w:tab/>
        </w:r>
        <w:r w:rsidR="00336F25">
          <w:rPr>
            <w:webHidden/>
          </w:rPr>
          <w:fldChar w:fldCharType="begin"/>
        </w:r>
        <w:r w:rsidR="00336F25">
          <w:rPr>
            <w:webHidden/>
          </w:rPr>
          <w:instrText xml:space="preserve"> PAGEREF _Toc196141264 \h </w:instrText>
        </w:r>
        <w:r w:rsidR="00336F25">
          <w:rPr>
            <w:webHidden/>
          </w:rPr>
        </w:r>
        <w:r w:rsidR="00336F25">
          <w:rPr>
            <w:webHidden/>
          </w:rPr>
          <w:fldChar w:fldCharType="separate"/>
        </w:r>
        <w:r w:rsidR="00336F25">
          <w:rPr>
            <w:webHidden/>
          </w:rPr>
          <w:t>12</w:t>
        </w:r>
        <w:r w:rsidR="00336F25">
          <w:rPr>
            <w:webHidden/>
          </w:rPr>
          <w:fldChar w:fldCharType="end"/>
        </w:r>
      </w:hyperlink>
    </w:p>
    <w:p w14:paraId="7C02B870" w14:textId="58E1C428" w:rsidR="00336F25" w:rsidRDefault="00CB3165">
      <w:pPr>
        <w:pStyle w:val="TDC1"/>
        <w:rPr>
          <w:rFonts w:asciiTheme="minorHAnsi" w:eastAsiaTheme="minorEastAsia" w:hAnsiTheme="minorHAnsi"/>
          <w:b w:val="0"/>
          <w:caps w:val="0"/>
          <w:color w:val="auto"/>
          <w:sz w:val="22"/>
          <w:lang w:eastAsia="es-ES"/>
        </w:rPr>
      </w:pPr>
      <w:hyperlink w:anchor="_Toc196141265" w:history="1">
        <w:r w:rsidR="00336F25" w:rsidRPr="00DA0047">
          <w:rPr>
            <w:rStyle w:val="Hipervnculo"/>
          </w:rPr>
          <w:t>V.</w:t>
        </w:r>
        <w:r w:rsidR="00336F25">
          <w:rPr>
            <w:rFonts w:asciiTheme="minorHAnsi" w:eastAsiaTheme="minorEastAsia" w:hAnsiTheme="minorHAnsi"/>
            <w:b w:val="0"/>
            <w:caps w:val="0"/>
            <w:color w:val="auto"/>
            <w:sz w:val="22"/>
            <w:lang w:eastAsia="es-ES"/>
          </w:rPr>
          <w:tab/>
        </w:r>
        <w:r w:rsidR="00336F25" w:rsidRPr="00DA0047">
          <w:rPr>
            <w:rStyle w:val="Hipervnculo"/>
          </w:rPr>
          <w:t>PRESUPUESTO</w:t>
        </w:r>
        <w:r w:rsidR="00336F25">
          <w:rPr>
            <w:webHidden/>
          </w:rPr>
          <w:tab/>
        </w:r>
        <w:r w:rsidR="00336F25">
          <w:rPr>
            <w:webHidden/>
          </w:rPr>
          <w:fldChar w:fldCharType="begin"/>
        </w:r>
        <w:r w:rsidR="00336F25">
          <w:rPr>
            <w:webHidden/>
          </w:rPr>
          <w:instrText xml:space="preserve"> PAGEREF _Toc196141265 \h </w:instrText>
        </w:r>
        <w:r w:rsidR="00336F25">
          <w:rPr>
            <w:webHidden/>
          </w:rPr>
        </w:r>
        <w:r w:rsidR="00336F25">
          <w:rPr>
            <w:webHidden/>
          </w:rPr>
          <w:fldChar w:fldCharType="separate"/>
        </w:r>
        <w:r w:rsidR="00336F25">
          <w:rPr>
            <w:webHidden/>
          </w:rPr>
          <w:t>12</w:t>
        </w:r>
        <w:r w:rsidR="00336F25">
          <w:rPr>
            <w:webHidden/>
          </w:rPr>
          <w:fldChar w:fldCharType="end"/>
        </w:r>
      </w:hyperlink>
    </w:p>
    <w:p w14:paraId="3195E554" w14:textId="73F8011C" w:rsidR="00E861EB" w:rsidRDefault="00E861EB" w:rsidP="00323EC8">
      <w:pPr>
        <w:jc w:val="both"/>
        <w:rPr>
          <w:rFonts w:cs="Open Sans"/>
          <w:sz w:val="16"/>
          <w:szCs w:val="16"/>
        </w:rPr>
      </w:pPr>
      <w:r w:rsidRPr="00A81260">
        <w:rPr>
          <w:rFonts w:ascii="Montserrat" w:hAnsi="Montserrat" w:cs="Open Sans"/>
          <w:sz w:val="16"/>
          <w:szCs w:val="16"/>
        </w:rPr>
        <w:fldChar w:fldCharType="end"/>
      </w:r>
    </w:p>
    <w:p w14:paraId="00B7DB6A" w14:textId="43766F3A" w:rsidR="00A10680" w:rsidRDefault="00A10680" w:rsidP="00AA5D5E">
      <w:pPr>
        <w:rPr>
          <w:rFonts w:cs="Open Sans"/>
          <w:sz w:val="16"/>
          <w:szCs w:val="16"/>
        </w:rPr>
      </w:pPr>
      <w:r>
        <w:rPr>
          <w:rFonts w:cs="Open Sans"/>
          <w:sz w:val="16"/>
          <w:szCs w:val="16"/>
        </w:rPr>
        <w:br w:type="page"/>
      </w:r>
    </w:p>
    <w:p w14:paraId="4EDBF492" w14:textId="6433F1A3" w:rsidR="00A10680" w:rsidRDefault="007A1EFD" w:rsidP="007A1EFD">
      <w:pPr>
        <w:pStyle w:val="Ttulo01"/>
        <w:framePr w:wrap="around"/>
      </w:pPr>
      <w:bookmarkStart w:id="1" w:name="_Toc194496109"/>
      <w:bookmarkStart w:id="2" w:name="_Toc196141234"/>
      <w:r>
        <w:lastRenderedPageBreak/>
        <w:t>MEMORIA</w:t>
      </w:r>
      <w:bookmarkEnd w:id="1"/>
      <w:bookmarkEnd w:id="2"/>
    </w:p>
    <w:p w14:paraId="512400F6" w14:textId="6D45BFE5" w:rsidR="007A1EFD" w:rsidRDefault="007A1EFD" w:rsidP="00AA5D5E">
      <w:pPr>
        <w:rPr>
          <w:rFonts w:cs="Open Sans"/>
          <w:sz w:val="16"/>
          <w:szCs w:val="16"/>
        </w:rPr>
      </w:pPr>
    </w:p>
    <w:p w14:paraId="27DFAEED" w14:textId="4B4681F4" w:rsidR="007A1EFD" w:rsidRDefault="007A1EFD" w:rsidP="00AA5D5E">
      <w:pPr>
        <w:rPr>
          <w:rFonts w:cs="Open Sans"/>
          <w:sz w:val="16"/>
          <w:szCs w:val="16"/>
        </w:rPr>
      </w:pPr>
    </w:p>
    <w:p w14:paraId="6AF44EE5" w14:textId="15FB5BA7" w:rsidR="007A1EFD" w:rsidRDefault="0017689D" w:rsidP="00B66C3C">
      <w:pPr>
        <w:pStyle w:val="Ttulo2"/>
      </w:pPr>
      <w:bookmarkStart w:id="3" w:name="_Toc196141235"/>
      <w:r>
        <w:t>MEMORIA DESCRIPTIVA</w:t>
      </w:r>
      <w:bookmarkEnd w:id="3"/>
      <w:r>
        <w:t xml:space="preserve"> </w:t>
      </w:r>
    </w:p>
    <w:p w14:paraId="6637999C" w14:textId="09DF36EC" w:rsidR="00F40BF1" w:rsidRDefault="0017689D" w:rsidP="00F40BF1">
      <w:pPr>
        <w:pStyle w:val="Textoindependiente"/>
      </w:pPr>
      <w:bookmarkStart w:id="4" w:name="_Toc194496111"/>
      <w:r>
        <w:t>Descriptiva y justificativa, que contenga la información siguiente:</w:t>
      </w:r>
    </w:p>
    <w:p w14:paraId="534AA6BE" w14:textId="230F97C6" w:rsidR="0017689D" w:rsidRDefault="0017689D" w:rsidP="0017689D">
      <w:pPr>
        <w:pStyle w:val="Ttulo3"/>
      </w:pPr>
      <w:bookmarkStart w:id="5" w:name="_Toc196141236"/>
      <w:r>
        <w:t>Agentes</w:t>
      </w:r>
      <w:bookmarkEnd w:id="5"/>
    </w:p>
    <w:p w14:paraId="12B7BED5" w14:textId="4FD8029C" w:rsidR="0017689D" w:rsidRPr="0017689D" w:rsidRDefault="0017689D" w:rsidP="0017689D">
      <w:pPr>
        <w:pStyle w:val="Apartado1"/>
        <w:rPr>
          <w:rStyle w:val="oypena"/>
          <w:rFonts w:cs="Open Sans"/>
        </w:rPr>
      </w:pPr>
      <w:r>
        <w:rPr>
          <w:rStyle w:val="oypena"/>
          <w:rFonts w:cs="Open Sans"/>
        </w:rPr>
        <w:t xml:space="preserve">Promotor, proyectista, otros técnicos. </w:t>
      </w:r>
    </w:p>
    <w:p w14:paraId="50B6CA90" w14:textId="10C44053" w:rsidR="0017689D" w:rsidRPr="0017689D" w:rsidRDefault="0017689D" w:rsidP="0017689D">
      <w:pPr>
        <w:pStyle w:val="Ttulo3"/>
        <w:rPr>
          <w:rFonts w:cs="Open Sans"/>
        </w:rPr>
      </w:pPr>
      <w:bookmarkStart w:id="6" w:name="_Toc196141237"/>
      <w:r>
        <w:rPr>
          <w:rStyle w:val="oypena"/>
          <w:rFonts w:cs="Open Sans"/>
        </w:rPr>
        <w:t>Información previa</w:t>
      </w:r>
      <w:bookmarkEnd w:id="6"/>
    </w:p>
    <w:p w14:paraId="4D565CB1" w14:textId="5DF18975" w:rsidR="00F40BF1" w:rsidRDefault="0017689D" w:rsidP="00F40BF1">
      <w:pPr>
        <w:pStyle w:val="Apartado1"/>
        <w:rPr>
          <w:rStyle w:val="oypena"/>
          <w:rFonts w:cs="Open Sans"/>
        </w:rPr>
      </w:pPr>
      <w:r>
        <w:rPr>
          <w:rStyle w:val="oypena"/>
          <w:rFonts w:cs="Open Sans"/>
        </w:rPr>
        <w:t xml:space="preserve">Antecedentes y condicionantes de partida, datos del emplazamiento, entorno físico, normativa urbanística, otras normativas en su caso. </w:t>
      </w:r>
    </w:p>
    <w:p w14:paraId="163331E9" w14:textId="572ACE71" w:rsidR="0017689D" w:rsidRDefault="0017689D" w:rsidP="00F40BF1">
      <w:pPr>
        <w:pStyle w:val="Apartado1"/>
        <w:rPr>
          <w:rStyle w:val="oypena"/>
          <w:rFonts w:cs="Open Sans"/>
        </w:rPr>
      </w:pPr>
      <w:r>
        <w:rPr>
          <w:rStyle w:val="oypena"/>
          <w:rFonts w:cs="Open Sans"/>
        </w:rPr>
        <w:t>Datos del edificio en caso de rehabilitación, reforma o ampliación. Informes realizados.</w:t>
      </w:r>
    </w:p>
    <w:p w14:paraId="203EA0D7" w14:textId="27300531" w:rsidR="0017689D" w:rsidRDefault="0017689D" w:rsidP="0017689D">
      <w:pPr>
        <w:pStyle w:val="Ttulo3"/>
        <w:rPr>
          <w:rStyle w:val="oypena"/>
          <w:rFonts w:cs="Open Sans"/>
        </w:rPr>
      </w:pPr>
      <w:bookmarkStart w:id="7" w:name="_Toc196141238"/>
      <w:r>
        <w:rPr>
          <w:rStyle w:val="oypena"/>
          <w:rFonts w:cs="Open Sans"/>
        </w:rPr>
        <w:t>Descripción del proyecto</w:t>
      </w:r>
      <w:bookmarkEnd w:id="7"/>
    </w:p>
    <w:p w14:paraId="27F9C52E" w14:textId="4C14D9E2" w:rsidR="0017689D" w:rsidRDefault="0017689D" w:rsidP="0017689D">
      <w:pPr>
        <w:pStyle w:val="Apartado1"/>
      </w:pPr>
      <w:r>
        <w:t>Descripción general del edificio, programa de necesidades, uso característico del edificio y otros usos previstos, así como relación con el entorno.</w:t>
      </w:r>
    </w:p>
    <w:p w14:paraId="56F7958E" w14:textId="70ACC918" w:rsidR="0017689D" w:rsidRDefault="0017689D" w:rsidP="0017689D">
      <w:pPr>
        <w:pStyle w:val="Apartado1"/>
      </w:pPr>
      <w:r>
        <w:t>Descripción de la geometría del edificio, volumen, superficies útiles y construidas, accesos y evacuación.</w:t>
      </w:r>
    </w:p>
    <w:p w14:paraId="2FAB9CB9" w14:textId="76C75BF9" w:rsidR="0017689D" w:rsidRDefault="0017689D" w:rsidP="0017689D">
      <w:pPr>
        <w:pStyle w:val="Apartado1"/>
      </w:pPr>
      <w:r>
        <w:t>Descripción general de los parámetros que determinan las previsiones técnicas a considerar en el proyecto respecto al sistema estructural (cimentación, estructura portante y estructura horizontal), el sistema de compartimentación, el sistema envolvente, el sistema de acabados, el sistema de acondicionamiento ambiental y el de servicios.</w:t>
      </w:r>
    </w:p>
    <w:p w14:paraId="59206248" w14:textId="07505E1E" w:rsidR="0017689D" w:rsidRPr="0017689D" w:rsidRDefault="0017689D" w:rsidP="0017689D">
      <w:pPr>
        <w:pStyle w:val="Apartado1"/>
      </w:pPr>
      <w:r>
        <w:t xml:space="preserve">Cumplimiento del CTE y otras normativas específicas, normas de disciplina urbanística, ordenanzas municipales, edificabilidad, funcionalidad, etc. A </w:t>
      </w:r>
      <w:proofErr w:type="gramStart"/>
      <w:r>
        <w:t>continuación</w:t>
      </w:r>
      <w:proofErr w:type="gramEnd"/>
      <w:r>
        <w:t xml:space="preserve"> se enumera la relación de normativa.</w:t>
      </w:r>
    </w:p>
    <w:bookmarkEnd w:id="4"/>
    <w:p w14:paraId="6CEF988E" w14:textId="65FCEB95" w:rsidR="00DC024C" w:rsidRDefault="00DC024C" w:rsidP="001C0DF1">
      <w:pPr>
        <w:pStyle w:val="Subtitulo02"/>
      </w:pPr>
      <w:r>
        <w:t xml:space="preserve">Relación de normativa de aplicación que se debe incorporar: </w:t>
      </w:r>
    </w:p>
    <w:p w14:paraId="32E6A2D9" w14:textId="46B6B59D" w:rsidR="00DC024C" w:rsidRDefault="00DC024C" w:rsidP="00DC024C">
      <w:pPr>
        <w:pStyle w:val="Subtitulo03"/>
      </w:pPr>
      <w:r w:rsidRPr="00DC024C">
        <w:t>Legislación estatal</w:t>
      </w:r>
    </w:p>
    <w:p w14:paraId="4697AB24" w14:textId="423A6F52" w:rsidR="0017689D" w:rsidRDefault="0017689D" w:rsidP="00400D56">
      <w:pPr>
        <w:pStyle w:val="Apartado2"/>
      </w:pPr>
      <w:r>
        <w:t>REAL DECRETO 314/2006, de 17 de marzo, por el que se aprueba el Código Técnico de la Edificación.</w:t>
      </w:r>
    </w:p>
    <w:p w14:paraId="7BA84461" w14:textId="5F6ACAB6" w:rsidR="00475788" w:rsidRDefault="00475788" w:rsidP="00400D56">
      <w:pPr>
        <w:pStyle w:val="Apartado2"/>
      </w:pPr>
      <w:r>
        <w:t xml:space="preserve">REAL DECRETO 1371/2007, de 19 de octubre, por el que se aprueba el documento básico «DB-HR Protección frente al ruido» del Código Técnico de la Edificación y se modifica el Real Decreto 314/2006, de 17 de marzo, por el que se aprueba el Código Técnico de la Edificación. </w:t>
      </w:r>
    </w:p>
    <w:p w14:paraId="42FB165A" w14:textId="43434F83" w:rsidR="00475788" w:rsidRDefault="00475788" w:rsidP="00400D56">
      <w:pPr>
        <w:pStyle w:val="Apartado2"/>
      </w:pPr>
      <w:r>
        <w:lastRenderedPageBreak/>
        <w:t>REAL DECRETO 1675/2008, de 17 de octubre, por el que se modifica el Real Decreto 371/2007, de 19 de octubre, por el que se aprueba el Documento Básico «DB-HR Protección frente al ruido» del Código Técnico de la Edificación y se modifica el Real Decreto 314/2006, de 17 de marzo, por el que se aprueba el Código Técnico de la Edificación.</w:t>
      </w:r>
    </w:p>
    <w:p w14:paraId="084E3207" w14:textId="7BE6671D" w:rsidR="00475788" w:rsidRDefault="00475788" w:rsidP="00400D56">
      <w:pPr>
        <w:pStyle w:val="Apartado2"/>
      </w:pPr>
      <w:r>
        <w:t>Orden VIV/984/2009, de 15 de abril, por la que se modifican determinados documentos básicos del Código Técnico de la Edificación aprobados por el Real Decreto 314/2006, de 17 de marzo, y el Real Decreto 1371/2007, de 19 de octubre.</w:t>
      </w:r>
    </w:p>
    <w:p w14:paraId="510EADB5" w14:textId="0BAEE142" w:rsidR="00475788" w:rsidRDefault="00475788" w:rsidP="00400D56">
      <w:pPr>
        <w:pStyle w:val="Apartado2"/>
      </w:pPr>
      <w:r>
        <w:t>Real Decreto 173/2010, de 19 de febrero, por el que se modifica el Código Técnico de la Edificación, aprobado por el Real Decreto 314/2006, de 17 de marzo, en materia de accesibilidad y no discriminación de las personas con discapacidad.</w:t>
      </w:r>
    </w:p>
    <w:p w14:paraId="4F046B15" w14:textId="0054DEB8" w:rsidR="00475788" w:rsidRDefault="00475788" w:rsidP="00400D56">
      <w:pPr>
        <w:pStyle w:val="Apartado2"/>
      </w:pPr>
      <w:r>
        <w:t>Real Decreto 410/2010, de 31 de marzo, por el que se desarrollan los requisitos exigibles a las entidades de control de calidad de la edificación y a los laboratorios de ensayos para el control de calidad de la edificación, para el ejercicio de su actividad.</w:t>
      </w:r>
    </w:p>
    <w:p w14:paraId="52F0EFEA" w14:textId="0FF3695B" w:rsidR="00475788" w:rsidRDefault="00475788" w:rsidP="00400D56">
      <w:pPr>
        <w:pStyle w:val="Apartado2"/>
      </w:pPr>
      <w:r w:rsidRPr="00475788">
        <w:t>Ley 8/2013, de 26 de junio, de rehabilitación, regeneración y renovación urbanas.</w:t>
      </w:r>
    </w:p>
    <w:p w14:paraId="5C6E97F0" w14:textId="4CB3E6EE" w:rsidR="00475788" w:rsidRDefault="00475788" w:rsidP="00400D56">
      <w:pPr>
        <w:pStyle w:val="Apartado2"/>
      </w:pPr>
      <w:r>
        <w:t>Orden FOM/1635/2013, de 10 de septiembre, por la que se actualiza el Documento Básico DB-HE «Ahorro de Energía», del Código Técnico de la Edificación, aprobado por Real Decreto 314/2006, de 17 de marzo.</w:t>
      </w:r>
    </w:p>
    <w:p w14:paraId="2CAF172C" w14:textId="039C2038" w:rsidR="00475788" w:rsidRDefault="00475788" w:rsidP="00400D56">
      <w:pPr>
        <w:pStyle w:val="Apartado2"/>
      </w:pPr>
      <w:r>
        <w:t>Orden FOM/588/2017, de 15 de junio, por la que se modifican el Documento Básico DB-HE «Ahorro de energía» y el Documento Básico DB-HS «Salubridad», del Código Técnico de la Edificación, aprobado por Real Decreto 314/2006, de 17 de marzo.</w:t>
      </w:r>
    </w:p>
    <w:p w14:paraId="178CC263" w14:textId="70268639" w:rsidR="00475788" w:rsidRDefault="00475788" w:rsidP="00400D56">
      <w:pPr>
        <w:pStyle w:val="Apartado2"/>
      </w:pPr>
      <w:r>
        <w:t>Real Decreto 732/2019, de 20 de diciembre, por el que se modifica el Código Técnico de la Edificación, aprobado por el Real Decreto 314/2006, de 17 de marzo.</w:t>
      </w:r>
    </w:p>
    <w:p w14:paraId="10F83936" w14:textId="71C44DFA" w:rsidR="00475788" w:rsidRDefault="00475788" w:rsidP="00400D56">
      <w:pPr>
        <w:pStyle w:val="Apartado2"/>
      </w:pPr>
      <w:r>
        <w:t>Real Decreto 450/2022, de 14 de junio, por el que se modifica el Código Técnico de la Edificación, aprobado por el Real Decreto 314/2006, de 17 de marzo.</w:t>
      </w:r>
    </w:p>
    <w:p w14:paraId="12F07066" w14:textId="254108C5" w:rsidR="00475788" w:rsidRDefault="00475788" w:rsidP="00400D56">
      <w:pPr>
        <w:pStyle w:val="Apartado2"/>
      </w:pPr>
      <w:r>
        <w:t>Decreto 462/1971, de 11 de marzo, por el que se dictan normas sobre la redacción de proyectos y la dirección de obras de edificación.</w:t>
      </w:r>
    </w:p>
    <w:p w14:paraId="4AFA2936" w14:textId="39AC9D93" w:rsidR="00475788" w:rsidRDefault="00475788" w:rsidP="00400D56">
      <w:pPr>
        <w:pStyle w:val="Apartado2"/>
      </w:pPr>
      <w:r w:rsidRPr="00475788">
        <w:t>Ley 38/1999, de 5 de noviembre, de ordenación de la edificación.</w:t>
      </w:r>
    </w:p>
    <w:p w14:paraId="2E25E632" w14:textId="34E0E180" w:rsidR="00475788" w:rsidRDefault="00475788" w:rsidP="00400D56">
      <w:pPr>
        <w:pStyle w:val="Apartado2"/>
      </w:pPr>
      <w:r>
        <w:lastRenderedPageBreak/>
        <w:t>Real Decreto 105/2008, de 1 de febrero, por el que se regula la producción y gestión de los residuos de construcción y demolición.</w:t>
      </w:r>
    </w:p>
    <w:p w14:paraId="3237A951" w14:textId="7CA1573B" w:rsidR="00475788" w:rsidRDefault="00475788" w:rsidP="00400D56">
      <w:pPr>
        <w:pStyle w:val="Apartado2"/>
      </w:pPr>
      <w:r w:rsidRPr="00475788">
        <w:t>Real Decreto 1000/2010, de 5 de agosto, sobre visado colegial obligatorio.</w:t>
      </w:r>
    </w:p>
    <w:p w14:paraId="549C611A" w14:textId="67E2A77C" w:rsidR="00475788" w:rsidRDefault="00475788" w:rsidP="00400D56">
      <w:pPr>
        <w:pStyle w:val="Apartado2"/>
      </w:pPr>
      <w:r>
        <w:t>Real Decreto 390/2021, de 1 de junio, por el que se aprueba el procedimiento básico para la certificación de la eficiencia energética de los edificios.</w:t>
      </w:r>
    </w:p>
    <w:p w14:paraId="7D403156" w14:textId="2FB35480" w:rsidR="00475788" w:rsidRDefault="00475788" w:rsidP="00400D56">
      <w:pPr>
        <w:pStyle w:val="Apartado2"/>
      </w:pPr>
      <w:r>
        <w:t xml:space="preserve">Real Decreto 997/2002, de 27 de septiembre, por el que se aprueba la norma de construcción </w:t>
      </w:r>
      <w:proofErr w:type="spellStart"/>
      <w:r>
        <w:t>sismorresistente</w:t>
      </w:r>
      <w:proofErr w:type="spellEnd"/>
      <w:r>
        <w:t>: parte general y edificación (NCSR-02).</w:t>
      </w:r>
    </w:p>
    <w:p w14:paraId="0DBD77E3" w14:textId="24017CB5" w:rsidR="00475788" w:rsidRDefault="00475788" w:rsidP="00400D56">
      <w:pPr>
        <w:pStyle w:val="Apartado2"/>
      </w:pPr>
      <w:r w:rsidRPr="00475788">
        <w:t>Real Decreto 470/2021, de 29 de junio, por el que se aprueba el Código Estructural.</w:t>
      </w:r>
    </w:p>
    <w:p w14:paraId="6819F136" w14:textId="6C284EBA" w:rsidR="00475788" w:rsidRDefault="00475788" w:rsidP="00400D56">
      <w:pPr>
        <w:pStyle w:val="Apartado2"/>
      </w:pPr>
      <w:r>
        <w:t>Real Decreto 256/2016, de 10 de junio, por el que se aprueba la Instrucción para la recepción de cementos (RC-16).</w:t>
      </w:r>
    </w:p>
    <w:p w14:paraId="61612583" w14:textId="5CAD7B0C" w:rsidR="00475788" w:rsidRDefault="00475788" w:rsidP="00400D56">
      <w:pPr>
        <w:pStyle w:val="Apartado2"/>
      </w:pPr>
      <w:r>
        <w:t>Real Decreto 513/2017, de 22 de mayo, por el que se aprueba el Reglamento de instalaciones de protección contra incendios.</w:t>
      </w:r>
    </w:p>
    <w:p w14:paraId="06565FFE" w14:textId="4B7BE185" w:rsidR="00475788" w:rsidRDefault="00475788" w:rsidP="00400D56">
      <w:pPr>
        <w:pStyle w:val="Apartado2"/>
      </w:pPr>
      <w:r>
        <w:t>Real Decreto 2267/2004, de 3 de diciembre, por el que se aprueba el Reglamento de seguridad contra incendios en los establecimientos industriales.</w:t>
      </w:r>
    </w:p>
    <w:p w14:paraId="6A8791D1" w14:textId="7134936A" w:rsidR="00475788" w:rsidRDefault="00475788" w:rsidP="00400D56">
      <w:pPr>
        <w:pStyle w:val="Apartado2"/>
      </w:pPr>
      <w:r>
        <w:t>Real Decreto 505/2007, de 20 de abril, por el que se aprueban las condiciones básicas de accesibilidad y no discriminación de las personas con discapacidad para el acceso y utilización de los espacios públicos urbanizados y edificaciones.</w:t>
      </w:r>
    </w:p>
    <w:p w14:paraId="09084A9D" w14:textId="1E3F7CD0" w:rsidR="00475788" w:rsidRDefault="00475788" w:rsidP="00400D56">
      <w:pPr>
        <w:pStyle w:val="Apartado2"/>
      </w:pPr>
      <w:r>
        <w:t>Resto de normativas que sean de aplicación a las distintas instalaciones de la edificación.</w:t>
      </w:r>
    </w:p>
    <w:p w14:paraId="33E839BF" w14:textId="1061E3B2" w:rsidR="00F40BF1" w:rsidRPr="000E4EE0" w:rsidRDefault="00F40BF1" w:rsidP="00400D56">
      <w:pPr>
        <w:pStyle w:val="Apartado2"/>
      </w:pPr>
      <w:r w:rsidRPr="0083212A">
        <w:t>Ordenanzas Municipales del Ayuntamiento donde se ejecute la obra.</w:t>
      </w:r>
    </w:p>
    <w:p w14:paraId="6EFC2216" w14:textId="77777777" w:rsidR="00F40BF1" w:rsidRPr="0083212A" w:rsidRDefault="00F40BF1" w:rsidP="00400D56">
      <w:pPr>
        <w:pStyle w:val="Apartado2"/>
        <w:rPr>
          <w:sz w:val="26"/>
        </w:rPr>
      </w:pPr>
      <w:r w:rsidRPr="0083212A">
        <w:t>Normas particulares de la Compañía Suministradora de energía de la zona.</w:t>
      </w:r>
    </w:p>
    <w:p w14:paraId="7F5E060C" w14:textId="00995004" w:rsidR="00F40BF1" w:rsidRPr="00F40BF1" w:rsidRDefault="00F40BF1" w:rsidP="00400D56">
      <w:pPr>
        <w:pStyle w:val="Apartado2"/>
        <w:rPr>
          <w:sz w:val="26"/>
        </w:rPr>
      </w:pPr>
      <w:r w:rsidRPr="0083212A">
        <w:t>Normas UNE aplicables.</w:t>
      </w:r>
    </w:p>
    <w:p w14:paraId="0E4BF0A2" w14:textId="795CFCE0" w:rsidR="00DC024C" w:rsidRDefault="00365142" w:rsidP="00365142">
      <w:pPr>
        <w:pStyle w:val="Subtitulo03"/>
      </w:pPr>
      <w:r>
        <w:t>Legislación Autonómica</w:t>
      </w:r>
    </w:p>
    <w:p w14:paraId="4FB59BB4" w14:textId="5AA99F29" w:rsidR="00DC024C" w:rsidRDefault="00365142" w:rsidP="001C0DF1">
      <w:pPr>
        <w:pStyle w:val="Subtitulo02"/>
      </w:pPr>
      <w:r w:rsidRPr="001C0DF1">
        <w:t>COMUNIDAD DE MADRID</w:t>
      </w:r>
    </w:p>
    <w:p w14:paraId="308E7446" w14:textId="03F06458" w:rsidR="00CE0F10" w:rsidRDefault="00CE0F10" w:rsidP="00400D56">
      <w:pPr>
        <w:pStyle w:val="Apartado2"/>
      </w:pPr>
      <w:r w:rsidRPr="00CE0F10">
        <w:t>Ley 2/2002, de 19 de junio, Evaluación Ambiental de la Comunidad de Madrid.</w:t>
      </w:r>
    </w:p>
    <w:p w14:paraId="38462D68" w14:textId="6C76A967" w:rsidR="00CE0F10" w:rsidRDefault="00CE0F10" w:rsidP="00400D56">
      <w:pPr>
        <w:pStyle w:val="Apartado2"/>
      </w:pPr>
      <w:r w:rsidRPr="00CE0F10">
        <w:t>Ley 2/1999, de 17 de marzo, de medidas para la calidad de la edificación.</w:t>
      </w:r>
    </w:p>
    <w:p w14:paraId="1F4DC6B0" w14:textId="28912F73" w:rsidR="00CE0F10" w:rsidRDefault="00CE0F10" w:rsidP="00400D56">
      <w:pPr>
        <w:pStyle w:val="Apartado2"/>
      </w:pPr>
      <w:r w:rsidRPr="00CE0F10">
        <w:t>Ley 1/2024, de 17 de abril, de economía circular de la Comunidad de Madrid.</w:t>
      </w:r>
    </w:p>
    <w:p w14:paraId="64D62252" w14:textId="49D2DAEE" w:rsidR="00CE0F10" w:rsidRDefault="00CE0F10" w:rsidP="00400D56">
      <w:pPr>
        <w:pStyle w:val="Apartado2"/>
      </w:pPr>
      <w:r>
        <w:t>Orden 2726/2009, de 16 de julio, por la que se regula la gestión de los residuos de construcción y demolición en la Comunidad de Madrid.</w:t>
      </w:r>
    </w:p>
    <w:p w14:paraId="3925B15B" w14:textId="3FB20B2F" w:rsidR="00CE0F10" w:rsidRDefault="00CE0F10" w:rsidP="00400D56">
      <w:pPr>
        <w:pStyle w:val="Apartado2"/>
      </w:pPr>
      <w:r w:rsidRPr="00CE0F10">
        <w:t>Decreto 349/1999, de 30 de diciembre, por el que se regula el Libro del Edificio</w:t>
      </w:r>
      <w:r>
        <w:t>.</w:t>
      </w:r>
    </w:p>
    <w:p w14:paraId="2C63E9C2" w14:textId="198BF36F" w:rsidR="00CE0F10" w:rsidRDefault="00CE0F10" w:rsidP="00400D56">
      <w:pPr>
        <w:pStyle w:val="Apartado2"/>
      </w:pPr>
      <w:r>
        <w:lastRenderedPageBreak/>
        <w:t>Ley 8/1993, de 22 de junio, de Promoción de la Accesibilidad y Supresión de Barreras Arquitectónicas.</w:t>
      </w:r>
    </w:p>
    <w:p w14:paraId="29069F80" w14:textId="2D21C316" w:rsidR="00CE0F10" w:rsidRPr="00CE0F10" w:rsidRDefault="00CE0F10" w:rsidP="00400D56">
      <w:pPr>
        <w:pStyle w:val="Apartado2"/>
      </w:pPr>
      <w:r>
        <w:t>Decreto 13/2007, de 15 de marzo, del Consejo de Gobierno, por el que se aprueba el Reglamento Técnico de Desarrollo en materia de promoción de la accesibilidad y supresión de barreras arquitectónicas.</w:t>
      </w:r>
    </w:p>
    <w:p w14:paraId="384BE04E" w14:textId="5112C9A3" w:rsidR="001C0DF1" w:rsidRDefault="00E861EB" w:rsidP="00E861EB">
      <w:pPr>
        <w:pStyle w:val="Subtitulo02"/>
      </w:pPr>
      <w:r>
        <w:t>CASTILLA Y LEÓN</w:t>
      </w:r>
    </w:p>
    <w:p w14:paraId="75C2CAFD" w14:textId="4EF380C4" w:rsidR="00F40BF1" w:rsidRDefault="00CE0F10" w:rsidP="00400D56">
      <w:pPr>
        <w:pStyle w:val="Apartado2"/>
      </w:pPr>
      <w:r>
        <w:t>Decreto Legislativo 1/2015, de 12 de noviembre, por el que se aprueba el texto refundido de la Ley de prevención ambiental de Castilla y León.</w:t>
      </w:r>
    </w:p>
    <w:p w14:paraId="6E9FB6B8" w14:textId="6A16C1E1" w:rsidR="00CE0F10" w:rsidRDefault="00CE0F10" w:rsidP="00400D56">
      <w:pPr>
        <w:pStyle w:val="Apartado2"/>
      </w:pPr>
      <w:r w:rsidRPr="00CE0F10">
        <w:t>Ley 3/1998, de 24 de junio, de accesibilidad y supresión de barreras.</w:t>
      </w:r>
    </w:p>
    <w:p w14:paraId="0618C68F" w14:textId="403A0B09" w:rsidR="00CE0F10" w:rsidRPr="0083212A" w:rsidRDefault="00CE0F10" w:rsidP="00400D56">
      <w:pPr>
        <w:pStyle w:val="Apartado2"/>
      </w:pPr>
      <w:r>
        <w:t>Decreto 217/2001, de agosto por el que se aprueba Reglamento accesibilidad y supresión de barreras.</w:t>
      </w:r>
    </w:p>
    <w:p w14:paraId="3F7700B3" w14:textId="48FD80E3" w:rsidR="00400D56" w:rsidRPr="00400D56" w:rsidRDefault="00E861EB" w:rsidP="00400D56">
      <w:pPr>
        <w:pStyle w:val="Subtitulo02"/>
      </w:pPr>
      <w:r>
        <w:t xml:space="preserve">CASTILLA LA MANCHA </w:t>
      </w:r>
    </w:p>
    <w:p w14:paraId="67DF9032" w14:textId="5A36D70E" w:rsidR="00400D56" w:rsidRDefault="00400D56" w:rsidP="00400D56">
      <w:pPr>
        <w:pStyle w:val="Apartado2"/>
      </w:pPr>
      <w:r w:rsidRPr="00400D56">
        <w:t>Ley 2/2020, de 7 de febrero, evaluación ambiental en Castilla La Mancha.</w:t>
      </w:r>
    </w:p>
    <w:p w14:paraId="04E50F94" w14:textId="7C576911" w:rsidR="00400D56" w:rsidRDefault="00400D56" w:rsidP="00CA291E">
      <w:pPr>
        <w:pStyle w:val="Apartado2"/>
      </w:pPr>
      <w:r>
        <w:t>Decreto 158/1997, de 2 de diciembre, del Código de Accesibilidad de Castilla-La Mancha.</w:t>
      </w:r>
    </w:p>
    <w:p w14:paraId="4066B14E" w14:textId="2397250A" w:rsidR="00400D56" w:rsidRPr="00400D56" w:rsidRDefault="00400D56" w:rsidP="00CA291E">
      <w:pPr>
        <w:pStyle w:val="Apartado2"/>
      </w:pPr>
      <w:r>
        <w:t>Ley 1/1994, de 24 de mayo, de accesibilidad y eliminación de Barreras en Castilla-La Mancha.</w:t>
      </w:r>
    </w:p>
    <w:p w14:paraId="2246AF84" w14:textId="783E7443" w:rsidR="00E861EB" w:rsidRDefault="00E861EB" w:rsidP="00E861EB">
      <w:pPr>
        <w:pStyle w:val="Subtitulo03"/>
      </w:pPr>
      <w:r>
        <w:t>Legislación Municipal</w:t>
      </w:r>
    </w:p>
    <w:p w14:paraId="552B6166" w14:textId="05959C22" w:rsidR="00F40BF1" w:rsidRPr="00F40BF1" w:rsidRDefault="00E861EB" w:rsidP="00400D56">
      <w:pPr>
        <w:pStyle w:val="Apartado2"/>
        <w:rPr>
          <w:b/>
        </w:rPr>
      </w:pPr>
      <w:r w:rsidRPr="000C163C">
        <w:t xml:space="preserve">Ordenanzas Municipales del Ayuntamiento donde se ejecute la obra. </w:t>
      </w:r>
    </w:p>
    <w:p w14:paraId="28EA092D" w14:textId="7819F7DC" w:rsidR="00F40BF1" w:rsidRPr="001C0DF1" w:rsidRDefault="00400D56" w:rsidP="00B66C3C">
      <w:pPr>
        <w:pStyle w:val="Ttulo2"/>
      </w:pPr>
      <w:bookmarkStart w:id="8" w:name="_Toc196141239"/>
      <w:r>
        <w:t>MEMORIA CONSTRUCTIVA</w:t>
      </w:r>
      <w:bookmarkEnd w:id="8"/>
    </w:p>
    <w:p w14:paraId="7F98400A" w14:textId="3ACB3A17" w:rsidR="00400D56" w:rsidRPr="000C163C" w:rsidRDefault="00400D56" w:rsidP="00F40BF1">
      <w:pPr>
        <w:pStyle w:val="Textoindependiente"/>
      </w:pPr>
      <w:r>
        <w:t>Descripción de las soluciones adoptadas:</w:t>
      </w:r>
    </w:p>
    <w:p w14:paraId="7808D90A" w14:textId="482F8ACA" w:rsidR="00F40BF1" w:rsidRDefault="00400D56" w:rsidP="00F40BF1">
      <w:pPr>
        <w:pStyle w:val="Ttulo3"/>
      </w:pPr>
      <w:bookmarkStart w:id="9" w:name="_Toc196141240"/>
      <w:r>
        <w:t>Sustentación del edificio</w:t>
      </w:r>
      <w:bookmarkEnd w:id="9"/>
    </w:p>
    <w:p w14:paraId="62EC50F4" w14:textId="7AAB07BF" w:rsidR="00400D56" w:rsidRPr="00400D56" w:rsidRDefault="00400D56" w:rsidP="00400D56">
      <w:pPr>
        <w:pStyle w:val="Apartado1"/>
      </w:pPr>
      <w:r>
        <w:t xml:space="preserve">Justificación de las características del suelo y parámetros a considerar para el cálculo de la parte del sistema estructural correspondiente a la cimentación. </w:t>
      </w:r>
    </w:p>
    <w:p w14:paraId="067B4A80" w14:textId="2A75A839" w:rsidR="00F40BF1" w:rsidRDefault="00400D56" w:rsidP="00F40BF1">
      <w:pPr>
        <w:pStyle w:val="Ttulo3"/>
      </w:pPr>
      <w:bookmarkStart w:id="10" w:name="_Toc196141241"/>
      <w:r>
        <w:t>Sistema estructural (cimentación, estructura portante y estructura horizontal)</w:t>
      </w:r>
      <w:bookmarkEnd w:id="10"/>
    </w:p>
    <w:p w14:paraId="7EC34CEC" w14:textId="33F79985" w:rsidR="00400D56" w:rsidRDefault="00400D56" w:rsidP="00400D56">
      <w:pPr>
        <w:pStyle w:val="Apartado1"/>
      </w:pPr>
      <w:r>
        <w:t>Se establecerán los datos y las hipótesis de partida, el programa</w:t>
      </w:r>
      <w:r w:rsidR="000F56CA">
        <w:t xml:space="preserve"> de necesidades, las bases de cálculo y procedimientos o métodos empleados para todo el sistema </w:t>
      </w:r>
      <w:r w:rsidR="00336F25">
        <w:t>estructural,</w:t>
      </w:r>
      <w:r w:rsidR="000F56CA">
        <w:t xml:space="preserve"> así como las características de los materiales que intervienen. </w:t>
      </w:r>
    </w:p>
    <w:p w14:paraId="61E98C62" w14:textId="77777777" w:rsidR="000F56CA" w:rsidRPr="00400D56" w:rsidRDefault="000F56CA" w:rsidP="000F56CA">
      <w:pPr>
        <w:pStyle w:val="Apartado1"/>
        <w:numPr>
          <w:ilvl w:val="0"/>
          <w:numId w:val="0"/>
        </w:numPr>
        <w:ind w:left="927"/>
      </w:pPr>
    </w:p>
    <w:p w14:paraId="7D070E2A" w14:textId="328B9BA7" w:rsidR="00F40BF1" w:rsidRDefault="000F56CA" w:rsidP="00F40BF1">
      <w:pPr>
        <w:pStyle w:val="Ttulo3"/>
      </w:pPr>
      <w:bookmarkStart w:id="11" w:name="_Toc196141242"/>
      <w:r>
        <w:lastRenderedPageBreak/>
        <w:t>Sistema envolvente</w:t>
      </w:r>
      <w:bookmarkEnd w:id="11"/>
    </w:p>
    <w:p w14:paraId="30DF17E8" w14:textId="1C8EF00A" w:rsidR="000F56CA" w:rsidRDefault="000F56CA" w:rsidP="00CA291E">
      <w:pPr>
        <w:pStyle w:val="Apartado1"/>
      </w:pPr>
      <w:r>
        <w:t>Definición constructiva de los distintos subsistemas de la envolvente del edificio, con descripción de su comportamiento frente a las acciones a las que está sometido (peso propio, viento, sismo, etc.), frente al fuego, seguridad de uso, evacuación de agua y comportamiento frente a la humedad, aislamiento acústico y sus bases de cálculo.</w:t>
      </w:r>
    </w:p>
    <w:p w14:paraId="329B6402" w14:textId="534EBEBD" w:rsidR="000F56CA" w:rsidRDefault="000F56CA" w:rsidP="00CA291E">
      <w:pPr>
        <w:pStyle w:val="Apartado1"/>
      </w:pPr>
      <w:r>
        <w:t>El Aislamiento térmico de dichos subsistemas, la demanda energética máxima prevista del edificio para condiciones de verano e invierno y su eficiencia energética en función del rendimiento energético de las instalaciones proyectado según el apartado 2.6.2.</w:t>
      </w:r>
    </w:p>
    <w:p w14:paraId="0EF84B3B" w14:textId="50090BEA" w:rsidR="000F56CA" w:rsidRDefault="000F56CA" w:rsidP="000F56CA">
      <w:pPr>
        <w:pStyle w:val="Ttulo3"/>
      </w:pPr>
      <w:bookmarkStart w:id="12" w:name="_Toc196141243"/>
      <w:r>
        <w:t>Sistema de compartimentación</w:t>
      </w:r>
      <w:bookmarkEnd w:id="12"/>
    </w:p>
    <w:p w14:paraId="061B0008" w14:textId="20507AD4" w:rsidR="000F56CA" w:rsidRDefault="000F56CA" w:rsidP="00CA291E">
      <w:pPr>
        <w:pStyle w:val="Apartado1"/>
      </w:pPr>
      <w:r>
        <w:t>Definición de los elementos de compartimentación con especificación de su comportamiento ante el fuego y su aislamiento acústico y otras características que sean exigibles, en su caso.</w:t>
      </w:r>
    </w:p>
    <w:p w14:paraId="4A84E517" w14:textId="3EDD2F53" w:rsidR="000F56CA" w:rsidRDefault="000F56CA" w:rsidP="000F56CA">
      <w:pPr>
        <w:pStyle w:val="Ttulo3"/>
      </w:pPr>
      <w:bookmarkStart w:id="13" w:name="_Toc196141244"/>
      <w:r>
        <w:t>Sistemas de acabados</w:t>
      </w:r>
      <w:bookmarkEnd w:id="13"/>
    </w:p>
    <w:p w14:paraId="0E024174" w14:textId="0C5BB4A3" w:rsidR="000F56CA" w:rsidRDefault="000F56CA" w:rsidP="000F56CA">
      <w:pPr>
        <w:pStyle w:val="Apartado1"/>
      </w:pPr>
      <w:r>
        <w:t>Se indicarán las características y prescripciones de los acabados de los paramentos a fin de cumplir los requisitos de funcionalidad, seguridad y habitabilidad.</w:t>
      </w:r>
    </w:p>
    <w:p w14:paraId="352D9720" w14:textId="3BF47182" w:rsidR="000F56CA" w:rsidRDefault="000F56CA" w:rsidP="000F56CA">
      <w:pPr>
        <w:pStyle w:val="Ttulo3"/>
      </w:pPr>
      <w:bookmarkStart w:id="14" w:name="_Toc196141245"/>
      <w:r>
        <w:t>Sistemas de acondicionamiento e instalaciones</w:t>
      </w:r>
      <w:bookmarkEnd w:id="14"/>
    </w:p>
    <w:p w14:paraId="2BB36597" w14:textId="08F74550" w:rsidR="000F56CA" w:rsidRDefault="000F56CA" w:rsidP="00CA291E">
      <w:pPr>
        <w:pStyle w:val="Apartado1"/>
      </w:pPr>
      <w:r>
        <w:t>Se indicarán los datos de partida, los objetivos a cumplir, las prestaciones y las bases de cálculo para cada uno de los subsistemas siguientes:</w:t>
      </w:r>
    </w:p>
    <w:p w14:paraId="112AC6DD" w14:textId="53173D7C" w:rsidR="000F56CA" w:rsidRPr="000F56CA" w:rsidRDefault="000F56CA" w:rsidP="00336F25">
      <w:pPr>
        <w:pStyle w:val="Enumeraciones01-02"/>
      </w:pPr>
      <w:r w:rsidRPr="000F56CA">
        <w:t>Protección contra incendios, anti-intrusión, pararrayos, electricidad, alumbrado, ascensores, transporte, fontanería, evacuación de residuos líquidos y sólidos, ventilación, telecomunicaciones, etc.</w:t>
      </w:r>
    </w:p>
    <w:p w14:paraId="3D9EB303" w14:textId="3E08E281" w:rsidR="000F56CA" w:rsidRDefault="000F56CA" w:rsidP="00336F25">
      <w:pPr>
        <w:pStyle w:val="Enumeraciones01-02"/>
      </w:pPr>
      <w:r>
        <w:t>Instalaciones térmicas del edificio proyectado y su rendimiento energético, suministro de combustibles, ahorro de energía e incorporación de energía solar térmica o fotovoltaica y otras energías renovables.</w:t>
      </w:r>
    </w:p>
    <w:p w14:paraId="69FE0BA5" w14:textId="2EE5B24E" w:rsidR="000F56CA" w:rsidRDefault="000F56CA" w:rsidP="000F56CA">
      <w:pPr>
        <w:pStyle w:val="Ttulo3"/>
      </w:pPr>
      <w:bookmarkStart w:id="15" w:name="_Toc196141246"/>
      <w:r>
        <w:t>Equipamiento</w:t>
      </w:r>
      <w:bookmarkEnd w:id="15"/>
    </w:p>
    <w:p w14:paraId="3CF62EEE" w14:textId="734F90A3" w:rsidR="000F56CA" w:rsidRPr="000F56CA" w:rsidRDefault="000F56CA" w:rsidP="000F56CA">
      <w:pPr>
        <w:pStyle w:val="Apartado1"/>
      </w:pPr>
      <w:r>
        <w:t xml:space="preserve">Definición de baños, cocinas y lavaderos, equipamiento industrial, etc. </w:t>
      </w:r>
    </w:p>
    <w:p w14:paraId="68BEBAE6" w14:textId="65BB2E76" w:rsidR="00F40BF1" w:rsidRDefault="000F56CA" w:rsidP="00B66C3C">
      <w:pPr>
        <w:pStyle w:val="Ttulo2"/>
      </w:pPr>
      <w:bookmarkStart w:id="16" w:name="_Toc196141247"/>
      <w:r>
        <w:t>CUMPLIMIENTO DEL CTE</w:t>
      </w:r>
      <w:bookmarkEnd w:id="16"/>
    </w:p>
    <w:p w14:paraId="4093C3D0" w14:textId="7C04D3EB" w:rsidR="000F56CA" w:rsidRDefault="000F56CA" w:rsidP="000F56CA">
      <w:pPr>
        <w:pStyle w:val="Textoindependiente"/>
      </w:pPr>
      <w:r>
        <w:t>Justificación de las prestaciones del edificio por requisitos básicos y en relación con las exigencias básicas del CTE.</w:t>
      </w:r>
    </w:p>
    <w:p w14:paraId="25D7482C" w14:textId="0F8D4BD3" w:rsidR="000F56CA" w:rsidRDefault="000F56CA" w:rsidP="000F56CA">
      <w:pPr>
        <w:pStyle w:val="Textoindependiente"/>
      </w:pPr>
      <w:r>
        <w:lastRenderedPageBreak/>
        <w:t>La justificación se realizará para las soluciones adoptadas conforme a lo indicado en el CTE. También se justificarán las prestaciones del edificio que mejoren los niveles exigidos en el CTE.</w:t>
      </w:r>
    </w:p>
    <w:p w14:paraId="504E7380" w14:textId="63989EE2" w:rsidR="000F56CA" w:rsidRDefault="000F56CA" w:rsidP="000F56CA">
      <w:pPr>
        <w:pStyle w:val="Subtitulo02"/>
      </w:pPr>
      <w:r>
        <w:t>Seguridad Estructural</w:t>
      </w:r>
    </w:p>
    <w:p w14:paraId="7814E856" w14:textId="6811A979" w:rsidR="00F40BF1" w:rsidRDefault="000F56CA" w:rsidP="00F40BF1">
      <w:pPr>
        <w:pStyle w:val="Ttulo3"/>
      </w:pPr>
      <w:bookmarkStart w:id="17" w:name="_Toc196141248"/>
      <w:r>
        <w:t>Seguridad en caso de incendio</w:t>
      </w:r>
      <w:bookmarkEnd w:id="17"/>
    </w:p>
    <w:p w14:paraId="552222D4" w14:textId="3F3F75C9" w:rsidR="00F40BF1" w:rsidRDefault="000F56CA" w:rsidP="00F40BF1">
      <w:pPr>
        <w:pStyle w:val="Ttulo3"/>
      </w:pPr>
      <w:bookmarkStart w:id="18" w:name="_Toc196141249"/>
      <w:r>
        <w:t>Seguridad de utilización y accesibilidad</w:t>
      </w:r>
      <w:bookmarkEnd w:id="18"/>
    </w:p>
    <w:p w14:paraId="00966ABA" w14:textId="37B17549" w:rsidR="000F56CA" w:rsidRDefault="000F56CA" w:rsidP="000F56CA">
      <w:pPr>
        <w:pStyle w:val="Ttulo3"/>
      </w:pPr>
      <w:bookmarkStart w:id="19" w:name="_Toc196141250"/>
      <w:r>
        <w:t>Salubridad</w:t>
      </w:r>
      <w:bookmarkEnd w:id="19"/>
    </w:p>
    <w:p w14:paraId="2DED340F" w14:textId="0B5FE820" w:rsidR="000F56CA" w:rsidRDefault="000F56CA" w:rsidP="000F56CA">
      <w:pPr>
        <w:pStyle w:val="Ttulo3"/>
      </w:pPr>
      <w:bookmarkStart w:id="20" w:name="_Toc196141251"/>
      <w:r>
        <w:t>Protección contra el ruido</w:t>
      </w:r>
      <w:bookmarkEnd w:id="20"/>
    </w:p>
    <w:p w14:paraId="01AA2DE2" w14:textId="646AD704" w:rsidR="000F56CA" w:rsidRPr="000F56CA" w:rsidRDefault="000F56CA" w:rsidP="000F56CA">
      <w:pPr>
        <w:pStyle w:val="Ttulo3"/>
      </w:pPr>
      <w:bookmarkStart w:id="21" w:name="_Toc196141252"/>
      <w:r>
        <w:t>Ahorro de energía</w:t>
      </w:r>
      <w:bookmarkEnd w:id="21"/>
    </w:p>
    <w:p w14:paraId="34179071" w14:textId="57885980" w:rsidR="00F40BF1" w:rsidRDefault="000F56CA" w:rsidP="00B66C3C">
      <w:pPr>
        <w:pStyle w:val="Ttulo2"/>
      </w:pPr>
      <w:bookmarkStart w:id="22" w:name="_Toc196141253"/>
      <w:r>
        <w:t>CUMPLIMIENTO DE OTROS REGLAMENTOS Y DISPOSICIONES</w:t>
      </w:r>
      <w:bookmarkEnd w:id="22"/>
    </w:p>
    <w:p w14:paraId="0BEA1738" w14:textId="53A59845" w:rsidR="00F40BF1" w:rsidRPr="00F40BF1" w:rsidRDefault="000F56CA" w:rsidP="000F56CA">
      <w:pPr>
        <w:pStyle w:val="Textoindependiente"/>
      </w:pPr>
      <w:r>
        <w:t>Justificación del cumplimiento de otros reglamentos obligatorios no realizada en el punto anterior y justificación del cumplimiento de los requisitos básicos relativos a la funcionalidad de acuerdo con lo establecido en su normativa específica.</w:t>
      </w:r>
    </w:p>
    <w:p w14:paraId="6EFA176F" w14:textId="29E01511" w:rsidR="00F40BF1" w:rsidRDefault="000F56CA" w:rsidP="00B66C3C">
      <w:pPr>
        <w:pStyle w:val="Ttulo2"/>
      </w:pPr>
      <w:bookmarkStart w:id="23" w:name="_Toc196141254"/>
      <w:r>
        <w:t>ANEJOS A LA MEMORIA</w:t>
      </w:r>
      <w:bookmarkEnd w:id="23"/>
    </w:p>
    <w:p w14:paraId="39ED4D90" w14:textId="77777777" w:rsidR="00CA291E" w:rsidRDefault="000F56CA" w:rsidP="00CA291E">
      <w:pPr>
        <w:pStyle w:val="Textoindependiente"/>
      </w:pPr>
      <w:r>
        <w:t>El proyecto contendrá tantos anejos como sean necesarios para la definición y justificación de las obras.</w:t>
      </w:r>
    </w:p>
    <w:p w14:paraId="178C6051" w14:textId="4708F1B7" w:rsidR="00CA291E" w:rsidRDefault="00CA291E" w:rsidP="00CA291E">
      <w:pPr>
        <w:pStyle w:val="Apartado1"/>
      </w:pPr>
      <w:r>
        <w:t>Información geotécnica</w:t>
      </w:r>
    </w:p>
    <w:p w14:paraId="3D2DC5D5" w14:textId="726B2CF9" w:rsidR="00CA291E" w:rsidRDefault="00CA291E" w:rsidP="00CA291E">
      <w:pPr>
        <w:pStyle w:val="Apartado1"/>
      </w:pPr>
      <w:r>
        <w:t>Cálculo de la estructura</w:t>
      </w:r>
    </w:p>
    <w:p w14:paraId="14A94E9D" w14:textId="1F2ABF8E" w:rsidR="00CA291E" w:rsidRDefault="00CA291E" w:rsidP="00CA291E">
      <w:pPr>
        <w:pStyle w:val="Apartado1"/>
      </w:pPr>
      <w:r>
        <w:t>Protección contra el incendio</w:t>
      </w:r>
    </w:p>
    <w:p w14:paraId="46036421" w14:textId="2C49E4FD" w:rsidR="00CA291E" w:rsidRDefault="00CA291E" w:rsidP="00CA291E">
      <w:pPr>
        <w:pStyle w:val="Apartado1"/>
      </w:pPr>
      <w:r>
        <w:t>Instalaciones del edificio</w:t>
      </w:r>
    </w:p>
    <w:p w14:paraId="29E28219" w14:textId="0E871E80" w:rsidR="00CA291E" w:rsidRDefault="00CA291E" w:rsidP="00CA291E">
      <w:pPr>
        <w:pStyle w:val="Apartado1"/>
      </w:pPr>
      <w:r>
        <w:t>Eficiencia energética</w:t>
      </w:r>
    </w:p>
    <w:p w14:paraId="70A9D756" w14:textId="346C28BB" w:rsidR="00CA291E" w:rsidRDefault="00CA291E" w:rsidP="00CA291E">
      <w:pPr>
        <w:pStyle w:val="Apartado1"/>
      </w:pPr>
      <w:r>
        <w:t>Estudio de impacto ambiental</w:t>
      </w:r>
    </w:p>
    <w:p w14:paraId="34634ED3" w14:textId="736F52F8" w:rsidR="00CA291E" w:rsidRDefault="00CA291E" w:rsidP="00CA291E">
      <w:pPr>
        <w:pStyle w:val="Apartado1"/>
      </w:pPr>
      <w:r>
        <w:t xml:space="preserve">Plan de control de calidad </w:t>
      </w:r>
    </w:p>
    <w:p w14:paraId="10CEFBF1" w14:textId="0A55F89E" w:rsidR="00CA291E" w:rsidRDefault="00CA291E" w:rsidP="00CA291E">
      <w:pPr>
        <w:pStyle w:val="Apartado1"/>
      </w:pPr>
      <w:r>
        <w:t>Estudio de Seguridad y Salud o Estudio Básico, en su caso</w:t>
      </w:r>
    </w:p>
    <w:p w14:paraId="1F2F8B9C" w14:textId="49DCBFDB" w:rsidR="00CA291E" w:rsidRDefault="00CA291E" w:rsidP="00CA291E">
      <w:pPr>
        <w:pStyle w:val="Apartado3"/>
      </w:pPr>
      <w:r>
        <w:t xml:space="preserve">Real Decreto 1627/1997 de 24 de octubre, por el que se establecen disposiciones mínimas de seguridad y salud en las obras de construcción. </w:t>
      </w:r>
    </w:p>
    <w:p w14:paraId="34B9063B" w14:textId="6041535F" w:rsidR="00CA291E" w:rsidRDefault="00CA291E" w:rsidP="00CA291E">
      <w:pPr>
        <w:pStyle w:val="Apartado3"/>
      </w:pPr>
      <w:r w:rsidRPr="00CA291E">
        <w:t>Ley 31/ 1.995 de 8 de noviembre, de Prevención de Riesgos Laborales.</w:t>
      </w:r>
    </w:p>
    <w:p w14:paraId="45285EB2" w14:textId="3C0B2B49" w:rsidR="00CA291E" w:rsidRDefault="00CA291E" w:rsidP="00CA291E">
      <w:pPr>
        <w:pStyle w:val="Apartado3"/>
      </w:pPr>
      <w:r>
        <w:t>Real Decreto 485/1.997 de 14 de abril, sobre Señalización de seguridad en el trabajo.</w:t>
      </w:r>
    </w:p>
    <w:p w14:paraId="13886E28" w14:textId="2B12C663" w:rsidR="00CA291E" w:rsidRDefault="00CA291E" w:rsidP="00CA291E">
      <w:pPr>
        <w:pStyle w:val="Apartado3"/>
      </w:pPr>
      <w:r>
        <w:t>Real Decreto 486/1.997 de 14 de abril, sobre Seguridad y Salud en los lugares de trabajo.</w:t>
      </w:r>
    </w:p>
    <w:p w14:paraId="0A517CEA" w14:textId="3D9DC81C" w:rsidR="00CA291E" w:rsidRDefault="00CA291E" w:rsidP="00CA291E">
      <w:pPr>
        <w:pStyle w:val="Apartado3"/>
      </w:pPr>
      <w:r w:rsidRPr="00CA291E">
        <w:lastRenderedPageBreak/>
        <w:t>Real Decreto 487/1.997 de 14 de abril, sobre Manipulación de cargas.</w:t>
      </w:r>
    </w:p>
    <w:p w14:paraId="6912B548" w14:textId="3E87DA10" w:rsidR="00CA291E" w:rsidRDefault="00CA291E" w:rsidP="00CA291E">
      <w:pPr>
        <w:pStyle w:val="Apartado3"/>
      </w:pPr>
      <w:r>
        <w:t>Real Decreto 773/1.997 de 30 de mayo, sobre Utilización de Equipos de Protección Individual.</w:t>
      </w:r>
    </w:p>
    <w:p w14:paraId="7CC55F4A" w14:textId="3E3202AF" w:rsidR="00CA291E" w:rsidRDefault="00CA291E" w:rsidP="00CA291E">
      <w:pPr>
        <w:pStyle w:val="Apartado3"/>
      </w:pPr>
      <w:r>
        <w:t>Real Decreto 39/1.997 de 17 de enero, Reglamento de los Servicios de Prevención.</w:t>
      </w:r>
    </w:p>
    <w:p w14:paraId="1F9DCF10" w14:textId="38311CC6" w:rsidR="00CA291E" w:rsidRDefault="00CA291E" w:rsidP="00CA291E">
      <w:pPr>
        <w:pStyle w:val="Apartado3"/>
      </w:pPr>
      <w:r w:rsidRPr="00CA291E">
        <w:t>Real Decreto 1215/1.997 de 18 de julio, sobre Utilización de Equipos de Trabajo.</w:t>
      </w:r>
    </w:p>
    <w:p w14:paraId="4F29A0FC" w14:textId="0277F816" w:rsidR="00CA291E" w:rsidRDefault="00CA291E" w:rsidP="00CA291E">
      <w:pPr>
        <w:pStyle w:val="Apartado3"/>
      </w:pPr>
      <w:r>
        <w:t>Real Decreto Legislativo 2/2015, de 23 de octubre, por el que se aprueba el texto refundido de la Ley del Estatuto de los Trabajadores. «BOE» núm. 255, de 24 de octubre de 2015.</w:t>
      </w:r>
    </w:p>
    <w:p w14:paraId="4F75057C" w14:textId="1F82F5AD" w:rsidR="00CA291E" w:rsidRDefault="00CA291E" w:rsidP="00CA291E">
      <w:pPr>
        <w:pStyle w:val="Apartado3"/>
      </w:pPr>
      <w:r>
        <w:t>R.D. 614/2001, Protección de la salud y seguridad de los trabajadores frente al riesgo eléctrico.</w:t>
      </w:r>
    </w:p>
    <w:p w14:paraId="487C5D87" w14:textId="1E452958" w:rsidR="00CA291E" w:rsidRDefault="00CA291E" w:rsidP="00CA291E">
      <w:pPr>
        <w:pStyle w:val="Apartado1"/>
      </w:pPr>
      <w:r>
        <w:t>Certificado de viabilidad geométrica</w:t>
      </w:r>
    </w:p>
    <w:p w14:paraId="5E4FDF25" w14:textId="04E16A03" w:rsidR="00CA291E" w:rsidRDefault="00CA291E" w:rsidP="00CA291E">
      <w:pPr>
        <w:pStyle w:val="Apartado3"/>
      </w:pPr>
      <w:r>
        <w:t>Según Ley 2/1999, de 17 de marzo, de Medidas para la Calidad de la Edificación de la Comunidad de Madrid.</w:t>
      </w:r>
    </w:p>
    <w:p w14:paraId="56ACAABD" w14:textId="75A979FA" w:rsidR="00CA291E" w:rsidRDefault="00CA291E" w:rsidP="00CA291E">
      <w:pPr>
        <w:pStyle w:val="Apartado1"/>
      </w:pPr>
      <w:r>
        <w:t>Certificado de viabilidad estructural</w:t>
      </w:r>
    </w:p>
    <w:p w14:paraId="01B96702" w14:textId="5924F9B5" w:rsidR="00CA291E" w:rsidRDefault="00CA291E" w:rsidP="00CA291E">
      <w:pPr>
        <w:pStyle w:val="Apartado1"/>
      </w:pPr>
      <w:r>
        <w:t>Estudio de Gestión de Residuos</w:t>
      </w:r>
    </w:p>
    <w:p w14:paraId="7A8C7436" w14:textId="56393BAF" w:rsidR="00CA291E" w:rsidRDefault="00CA291E" w:rsidP="00CA291E">
      <w:pPr>
        <w:pStyle w:val="Apartado3"/>
      </w:pPr>
      <w:r>
        <w:t>Real Decreto 105/2008, de 1 de febrero, por el que se regula la producción y gestión de los residuos de construcción y demolición.</w:t>
      </w:r>
    </w:p>
    <w:p w14:paraId="6CB385DC" w14:textId="59F09F7F" w:rsidR="00CA291E" w:rsidRDefault="00CA291E" w:rsidP="00CA291E">
      <w:pPr>
        <w:pStyle w:val="Apartado3"/>
      </w:pPr>
      <w:r>
        <w:t>Ley 7/2022, de 8 de abril, de residuos y suelos contaminados para una economía circular.</w:t>
      </w:r>
    </w:p>
    <w:p w14:paraId="7F23B515" w14:textId="005246D8" w:rsidR="00CA291E" w:rsidRDefault="00CA291E" w:rsidP="00CA291E">
      <w:pPr>
        <w:pStyle w:val="Subtitulo02"/>
      </w:pPr>
      <w:r>
        <w:t>COMUNIDAD DE MADRID</w:t>
      </w:r>
    </w:p>
    <w:p w14:paraId="6F748B08" w14:textId="4D18A13F" w:rsidR="00CA291E" w:rsidRDefault="00CA291E" w:rsidP="00CA291E">
      <w:pPr>
        <w:pStyle w:val="Apartado3"/>
      </w:pPr>
      <w:r>
        <w:t>Orden 2726/2009, de 16 de julio, por la que se regula la gestión de los residuos de construcción y demolición en la Comunidad de Madrid.</w:t>
      </w:r>
    </w:p>
    <w:p w14:paraId="44EECF5E" w14:textId="7AFD78B6" w:rsidR="00CA291E" w:rsidRDefault="00CA291E" w:rsidP="00CA291E">
      <w:pPr>
        <w:pStyle w:val="Apartado3"/>
      </w:pPr>
      <w:r w:rsidRPr="00CA291E">
        <w:t>Ley 1/2024, de 17 de abril, de Economía Circular de la Comunidad de Madrid.</w:t>
      </w:r>
    </w:p>
    <w:p w14:paraId="39C9E18F" w14:textId="6A60C65A" w:rsidR="00CA291E" w:rsidRDefault="00CA291E" w:rsidP="00CA291E">
      <w:pPr>
        <w:pStyle w:val="Subtitulo02"/>
      </w:pPr>
      <w:r>
        <w:t>CASTILLA Y LEÓN</w:t>
      </w:r>
    </w:p>
    <w:p w14:paraId="1DA66967" w14:textId="6874173B" w:rsidR="00CA291E" w:rsidRDefault="00CA291E" w:rsidP="00CA291E">
      <w:pPr>
        <w:pStyle w:val="Apartado3"/>
      </w:pPr>
      <w:r>
        <w:t>DECRETO 11/2014, de 20 de marzo, por el que se aprueba el Plan Regional de Ámbito Sectorial denominado «Plan Integral de Residuos de Castilla y León.</w:t>
      </w:r>
    </w:p>
    <w:p w14:paraId="48AC1E8E" w14:textId="585D0572" w:rsidR="00CA291E" w:rsidRDefault="00CA291E" w:rsidP="00CA291E">
      <w:pPr>
        <w:pStyle w:val="Apartado3"/>
      </w:pPr>
      <w:r>
        <w:t>Decreto 5/2023, de 4 de mayo, por el que se regula la producción y gestión sostenible de los residuos de construcción y demolición en Castilla y León.</w:t>
      </w:r>
    </w:p>
    <w:p w14:paraId="03A6C919" w14:textId="77777777" w:rsidR="00CA291E" w:rsidRDefault="00CA291E" w:rsidP="00CA291E">
      <w:pPr>
        <w:pStyle w:val="Apartado3"/>
        <w:numPr>
          <w:ilvl w:val="0"/>
          <w:numId w:val="0"/>
        </w:numPr>
      </w:pPr>
    </w:p>
    <w:p w14:paraId="49133AEC" w14:textId="72AA5D5C" w:rsidR="00CA291E" w:rsidRDefault="00CA291E" w:rsidP="00CA291E">
      <w:pPr>
        <w:pStyle w:val="Subtitulo02"/>
      </w:pPr>
      <w:r>
        <w:lastRenderedPageBreak/>
        <w:t>CASTILLA LA MANCHA</w:t>
      </w:r>
    </w:p>
    <w:p w14:paraId="0CCC867D" w14:textId="06CD85AB" w:rsidR="00CA291E" w:rsidRDefault="00CA291E" w:rsidP="00CA291E">
      <w:pPr>
        <w:pStyle w:val="Apartado3"/>
      </w:pPr>
      <w:r w:rsidRPr="00CA291E">
        <w:t>Ley 7/2019, de 29 de noviembre, de Economía Circular de Castilla-La Mancha.</w:t>
      </w:r>
    </w:p>
    <w:p w14:paraId="2AEF1C01" w14:textId="42A317B2" w:rsidR="00F40BF1" w:rsidRDefault="00CA291E" w:rsidP="00CA291E">
      <w:pPr>
        <w:pStyle w:val="Apartado3"/>
      </w:pPr>
      <w:r>
        <w:t>Decreto 35/2024, de 2 de julio, por el que se aprueba el Plan de Prevención y Gestión de Residuos de Castilla-La Mancha 2030.</w:t>
      </w:r>
    </w:p>
    <w:p w14:paraId="3D30695D" w14:textId="640E309F" w:rsidR="00006100" w:rsidRPr="00006100" w:rsidRDefault="00CA291E" w:rsidP="00006100">
      <w:pPr>
        <w:pStyle w:val="Ttulo01"/>
        <w:framePr w:wrap="around"/>
      </w:pPr>
      <w:bookmarkStart w:id="24" w:name="_Toc196141255"/>
      <w:r>
        <w:t>PLANOS</w:t>
      </w:r>
      <w:bookmarkEnd w:id="24"/>
    </w:p>
    <w:p w14:paraId="68D58E32" w14:textId="268A3B3B" w:rsidR="00AC62CF" w:rsidRDefault="00AC62CF" w:rsidP="00AA5D5E"/>
    <w:p w14:paraId="200F115D" w14:textId="2FDDF8D2" w:rsidR="00AC62CF" w:rsidRDefault="00AC62CF" w:rsidP="00AA5D5E"/>
    <w:p w14:paraId="27A4E251" w14:textId="1DE496C0" w:rsidR="00F40BF1" w:rsidRDefault="00CA291E" w:rsidP="00F40BF1">
      <w:pPr>
        <w:pStyle w:val="Textoindependiente"/>
      </w:pPr>
      <w:r>
        <w:t xml:space="preserve">El proyecto contendrá tantos planos como sean necesarios para la definición en detalle de las obras. </w:t>
      </w:r>
    </w:p>
    <w:p w14:paraId="65780FCD" w14:textId="0153B1B1" w:rsidR="00CA291E" w:rsidRDefault="00CA291E" w:rsidP="00F40BF1">
      <w:pPr>
        <w:pStyle w:val="Textoindependiente"/>
      </w:pPr>
      <w:r>
        <w:t xml:space="preserve">En caso de obras de rehabilitación, se incluirán planos del edificio antes de la intervención. </w:t>
      </w:r>
    </w:p>
    <w:p w14:paraId="10B03FAE" w14:textId="6EE8745F" w:rsidR="00CA291E" w:rsidRDefault="00CA291E" w:rsidP="00CA291E">
      <w:pPr>
        <w:pStyle w:val="Apartado1"/>
      </w:pPr>
      <w:r>
        <w:t>Plano de situación</w:t>
      </w:r>
    </w:p>
    <w:p w14:paraId="66C5577F" w14:textId="78D68D28" w:rsidR="00CA291E" w:rsidRDefault="00CA291E" w:rsidP="00CA291E">
      <w:pPr>
        <w:pStyle w:val="Apartado3"/>
      </w:pPr>
      <w:r>
        <w:t xml:space="preserve">Referido al planeamiento vigente, con referencia a puntos localizables y con indicación del norte geográfico. </w:t>
      </w:r>
    </w:p>
    <w:p w14:paraId="7089D7A1" w14:textId="46218E68" w:rsidR="00CA291E" w:rsidRDefault="00CA291E" w:rsidP="00CA291E">
      <w:pPr>
        <w:pStyle w:val="Apartado1"/>
      </w:pPr>
      <w:r>
        <w:t>Plano de emplazamiento</w:t>
      </w:r>
    </w:p>
    <w:p w14:paraId="106117AE" w14:textId="00CE6842" w:rsidR="00CA291E" w:rsidRDefault="00CA291E" w:rsidP="00CA291E">
      <w:pPr>
        <w:pStyle w:val="Apartado3"/>
      </w:pPr>
      <w:r>
        <w:t>Justificación urbanística, alineaciones, retranqueos, etc.</w:t>
      </w:r>
    </w:p>
    <w:p w14:paraId="01D67C7A" w14:textId="60373517" w:rsidR="00CA291E" w:rsidRDefault="00CA291E" w:rsidP="00CA291E">
      <w:pPr>
        <w:pStyle w:val="Apartado1"/>
      </w:pPr>
      <w:r>
        <w:t>Plano de urbanización</w:t>
      </w:r>
    </w:p>
    <w:p w14:paraId="40FCAE2A" w14:textId="7ACE791C" w:rsidR="00CA291E" w:rsidRDefault="00CA291E" w:rsidP="00CA291E">
      <w:pPr>
        <w:pStyle w:val="Apartado3"/>
      </w:pPr>
      <w:r>
        <w:t xml:space="preserve">Red viaria, acometidas, etc. </w:t>
      </w:r>
    </w:p>
    <w:p w14:paraId="22B28985" w14:textId="77777777" w:rsidR="00CA291E" w:rsidRDefault="00CA291E" w:rsidP="00CA291E">
      <w:pPr>
        <w:pStyle w:val="Apartado1"/>
      </w:pPr>
      <w:r>
        <w:t>Plantas generales</w:t>
      </w:r>
    </w:p>
    <w:p w14:paraId="1F173F43" w14:textId="757D2E5E" w:rsidR="00F40BF1" w:rsidRDefault="00CA291E" w:rsidP="00CA291E">
      <w:pPr>
        <w:pStyle w:val="Apartado3"/>
      </w:pPr>
      <w:r>
        <w:t>Pendi</w:t>
      </w:r>
      <w:r w:rsidR="00B66C3C">
        <w:t xml:space="preserve">entes, puntos de recogida de aguas, etc. </w:t>
      </w:r>
    </w:p>
    <w:p w14:paraId="5E68B51F" w14:textId="2E712D21" w:rsidR="00B66C3C" w:rsidRDefault="00B66C3C" w:rsidP="00B66C3C">
      <w:pPr>
        <w:pStyle w:val="Apartado1"/>
      </w:pPr>
      <w:r>
        <w:t>Alzados y secciones</w:t>
      </w:r>
    </w:p>
    <w:p w14:paraId="46DD214E" w14:textId="03A92B79" w:rsidR="00B66C3C" w:rsidRDefault="00B66C3C" w:rsidP="00E917D7">
      <w:pPr>
        <w:pStyle w:val="Apartado3"/>
      </w:pPr>
      <w:r>
        <w:t>Acotados, con indicación de escala y cotas de altura de plantas, gruesos de forjado, alturas totales, para comprobar el cumplimiento de los requisitos urbanísticos y funcionales.</w:t>
      </w:r>
    </w:p>
    <w:p w14:paraId="0BF5720A" w14:textId="233D7913" w:rsidR="00B66C3C" w:rsidRDefault="00B66C3C" w:rsidP="00B66C3C">
      <w:pPr>
        <w:pStyle w:val="Apartado1"/>
      </w:pPr>
      <w:r>
        <w:t>Planos de estructura</w:t>
      </w:r>
    </w:p>
    <w:p w14:paraId="085A9191" w14:textId="1E135020" w:rsidR="00B66C3C" w:rsidRDefault="00B66C3C" w:rsidP="00B83CC9">
      <w:pPr>
        <w:pStyle w:val="Apartado3"/>
      </w:pPr>
      <w:r>
        <w:t>Descripción gráfica y dimensional de todo del sistema estructural (cimentación, estructura portante y estructura horizontal). En los relativos a la cimentación se incluirá, además, su relación con el entorno inmediato y el conjunto de la obra.</w:t>
      </w:r>
    </w:p>
    <w:p w14:paraId="65F59385" w14:textId="51F71BDE" w:rsidR="00B66C3C" w:rsidRDefault="00B66C3C" w:rsidP="00B66C3C">
      <w:pPr>
        <w:pStyle w:val="Apartado3"/>
        <w:numPr>
          <w:ilvl w:val="0"/>
          <w:numId w:val="0"/>
        </w:numPr>
        <w:ind w:left="851"/>
      </w:pPr>
    </w:p>
    <w:p w14:paraId="0FF4E4CD" w14:textId="5C01CF38" w:rsidR="00B66C3C" w:rsidRDefault="00B66C3C" w:rsidP="00B66C3C">
      <w:pPr>
        <w:pStyle w:val="Apartado1"/>
      </w:pPr>
      <w:r>
        <w:lastRenderedPageBreak/>
        <w:t>Planos de instalaciones</w:t>
      </w:r>
    </w:p>
    <w:p w14:paraId="4C778BEF" w14:textId="43D9CDCE" w:rsidR="00B66C3C" w:rsidRDefault="00B66C3C" w:rsidP="005028BF">
      <w:pPr>
        <w:pStyle w:val="Apartado3"/>
      </w:pPr>
      <w:r>
        <w:t>Descripción gráfica y dimensional de las redes de cada instalación, plantas, secciones y detalles.</w:t>
      </w:r>
    </w:p>
    <w:p w14:paraId="15B943BC" w14:textId="10728CDD" w:rsidR="00B66C3C" w:rsidRDefault="00B66C3C" w:rsidP="00B66C3C">
      <w:pPr>
        <w:pStyle w:val="Apartado1"/>
      </w:pPr>
      <w:r>
        <w:t>Planos de definición constructiva</w:t>
      </w:r>
    </w:p>
    <w:p w14:paraId="1592B029" w14:textId="2817980E" w:rsidR="00B66C3C" w:rsidRDefault="00B66C3C" w:rsidP="00B66C3C">
      <w:pPr>
        <w:pStyle w:val="Apartado3"/>
      </w:pPr>
      <w:r>
        <w:t>Documentación gráfica de detalles constructivos.</w:t>
      </w:r>
    </w:p>
    <w:p w14:paraId="2C312BC0" w14:textId="2F02DDD3" w:rsidR="00B66C3C" w:rsidRDefault="00B66C3C" w:rsidP="00B66C3C">
      <w:pPr>
        <w:pStyle w:val="Apartado1"/>
      </w:pPr>
      <w:r>
        <w:t>Memorias gráficas</w:t>
      </w:r>
    </w:p>
    <w:p w14:paraId="1C04C6E4" w14:textId="6BBD719E" w:rsidR="00B66C3C" w:rsidRDefault="00B66C3C" w:rsidP="00B66C3C">
      <w:pPr>
        <w:pStyle w:val="Apartado3"/>
      </w:pPr>
      <w:r>
        <w:t>Indicación de soluciones concretas y elementos singulares: carpintería, cerrajería, etc.</w:t>
      </w:r>
    </w:p>
    <w:p w14:paraId="719F6AA6" w14:textId="002A483B" w:rsidR="00006100" w:rsidRDefault="00B66C3C" w:rsidP="00AA5D5E">
      <w:pPr>
        <w:pStyle w:val="Apartado1"/>
      </w:pPr>
      <w:r>
        <w:t>Otros</w:t>
      </w:r>
    </w:p>
    <w:p w14:paraId="00C59D0B" w14:textId="3CF4E7E9" w:rsidR="00006100" w:rsidRDefault="00B66C3C" w:rsidP="00006100">
      <w:pPr>
        <w:pStyle w:val="Ttulo01"/>
        <w:framePr w:wrap="around"/>
      </w:pPr>
      <w:bookmarkStart w:id="25" w:name="_Toc196141256"/>
      <w:r>
        <w:t>PLIEGO DE CONDICIONES</w:t>
      </w:r>
      <w:bookmarkEnd w:id="25"/>
    </w:p>
    <w:p w14:paraId="71E0AA31" w14:textId="4C7866C4" w:rsidR="00006100" w:rsidRDefault="00006100" w:rsidP="00AA5D5E"/>
    <w:p w14:paraId="420B3895" w14:textId="457DCEF1" w:rsidR="00006100" w:rsidRDefault="00006100" w:rsidP="00AA5D5E"/>
    <w:p w14:paraId="512B8D0A" w14:textId="0EFEFA05" w:rsidR="00B66C3C" w:rsidRDefault="00B66C3C" w:rsidP="00B66C3C">
      <w:pPr>
        <w:pStyle w:val="Ttulo2"/>
        <w:numPr>
          <w:ilvl w:val="0"/>
          <w:numId w:val="30"/>
        </w:numPr>
      </w:pPr>
      <w:bookmarkStart w:id="26" w:name="_Toc196141257"/>
      <w:r>
        <w:t>PLIEGO DE CLÁUSULAS ADMINISTRATIVAS</w:t>
      </w:r>
      <w:bookmarkEnd w:id="26"/>
    </w:p>
    <w:p w14:paraId="66CA5C25" w14:textId="1E4943DA" w:rsidR="00B66C3C" w:rsidRDefault="00B66C3C" w:rsidP="00B66C3C">
      <w:pPr>
        <w:pStyle w:val="Ttulo2"/>
      </w:pPr>
      <w:bookmarkStart w:id="27" w:name="_Toc196141258"/>
      <w:r>
        <w:t>DISPOSICIONES GENERALES</w:t>
      </w:r>
      <w:bookmarkEnd w:id="27"/>
    </w:p>
    <w:p w14:paraId="7BBCC1CE" w14:textId="6DB157F0" w:rsidR="00B66C3C" w:rsidRDefault="00B66C3C" w:rsidP="00B66C3C">
      <w:pPr>
        <w:pStyle w:val="Ttulo2"/>
      </w:pPr>
      <w:bookmarkStart w:id="28" w:name="_Toc196141259"/>
      <w:r>
        <w:t>DISPOSICIONES FACULTATIVAS</w:t>
      </w:r>
      <w:bookmarkEnd w:id="28"/>
    </w:p>
    <w:p w14:paraId="478790E4" w14:textId="08F1CE7C" w:rsidR="00B66C3C" w:rsidRDefault="00B66C3C" w:rsidP="00B66C3C">
      <w:pPr>
        <w:pStyle w:val="Ttulo2"/>
      </w:pPr>
      <w:bookmarkStart w:id="29" w:name="_Toc196141260"/>
      <w:r>
        <w:t>DISPOSICIONES ECONÓMICAS</w:t>
      </w:r>
      <w:bookmarkEnd w:id="29"/>
    </w:p>
    <w:p w14:paraId="3F8B172E" w14:textId="0DA9FA01" w:rsidR="00B66C3C" w:rsidRDefault="00B66C3C" w:rsidP="00B66C3C">
      <w:pPr>
        <w:pStyle w:val="Ttulo2"/>
      </w:pPr>
      <w:bookmarkStart w:id="30" w:name="_Toc196141261"/>
      <w:r>
        <w:t>PLIEGO DE CONDICIONES TÉCNICAS PARTICULARES. PRESCRIPCIONES SOBRE LOS MATERIALES</w:t>
      </w:r>
      <w:bookmarkEnd w:id="30"/>
    </w:p>
    <w:p w14:paraId="145B5307" w14:textId="77777777" w:rsidR="00B66C3C" w:rsidRDefault="00B66C3C" w:rsidP="00B66C3C">
      <w:pPr>
        <w:pStyle w:val="Apartado1"/>
      </w:pPr>
      <w:r>
        <w:t>Características técnicas mínimas que deben reunir los productos, equipos y sistemas que se incorporen a las obras, así como sus condiciones de suministro, recepción y conservación, almacenamiento y manipulación, las garantías de calidad y el control de recepción que deba realizarse incluyendo el muestreo del producto, los ensayos a realizar, los criterios de aceptación y rechazo, y las acciones a adoptar y los criterios de uso, conservación y mantenimiento.</w:t>
      </w:r>
    </w:p>
    <w:p w14:paraId="4CE8A984" w14:textId="6F9A7A86" w:rsidR="00B66C3C" w:rsidRPr="00B66C3C" w:rsidRDefault="00B66C3C" w:rsidP="00B66C3C">
      <w:pPr>
        <w:pStyle w:val="Apartado1"/>
      </w:pPr>
      <w:r>
        <w:t>Estas especificaciones se pueden hacer por referencia a pliegos generales que sean de aplicación, Documentos Reconocidos u otros que sean válidas a juicio del proyectista.</w:t>
      </w:r>
    </w:p>
    <w:p w14:paraId="5496BB2C" w14:textId="02E99ED9" w:rsidR="00B66C3C" w:rsidRDefault="00B66C3C" w:rsidP="00B66C3C">
      <w:pPr>
        <w:pStyle w:val="Ttulo2"/>
      </w:pPr>
      <w:bookmarkStart w:id="31" w:name="_Toc196141262"/>
      <w:r>
        <w:lastRenderedPageBreak/>
        <w:t>PRESCRIPCIONES EN CUANTO A LA EJECUCIÓN POR UNIDADES DE OBRA</w:t>
      </w:r>
      <w:bookmarkEnd w:id="31"/>
    </w:p>
    <w:p w14:paraId="577F9CBC" w14:textId="1E18E64F" w:rsidR="00B66C3C" w:rsidRDefault="00B66C3C" w:rsidP="004473CA">
      <w:pPr>
        <w:pStyle w:val="Apartado1"/>
      </w:pPr>
      <w:r>
        <w:t>Características técnicas de cada unidad de obra indicando su proceso de ejecución, normas de aplicación, condiciones previas que han de cumplirse antes de su realización, tolerancias admisibles, condiciones de terminación, conservación y mantenimiento, control de ejecución, ensayos y pruebas, garantías de calidad, criterios de aceptación y rechazo, criterios de medición y valoración de unidades, etc.</w:t>
      </w:r>
    </w:p>
    <w:p w14:paraId="3C48152E" w14:textId="11720271" w:rsidR="00B66C3C" w:rsidRPr="00B66C3C" w:rsidRDefault="00B66C3C" w:rsidP="00C8318F">
      <w:pPr>
        <w:pStyle w:val="Apartado1"/>
      </w:pPr>
      <w:r>
        <w:t>Se precisarán las medidas para asegurar la compatibilidad entre los diferentes productos, elementos y sistemas constructivos. Prescripciones sobre verificaciones en el edificio terminado.</w:t>
      </w:r>
    </w:p>
    <w:p w14:paraId="73E750B3" w14:textId="55E880FA" w:rsidR="00B66C3C" w:rsidRPr="00B66C3C" w:rsidRDefault="00B66C3C" w:rsidP="00B66C3C">
      <w:pPr>
        <w:pStyle w:val="Ttulo2"/>
      </w:pPr>
      <w:bookmarkStart w:id="32" w:name="_Toc196141263"/>
      <w:r>
        <w:t>PRESCRIPCIONES SOBRE VERIFICACIONES EN EL EDIFICIO TERMINADO</w:t>
      </w:r>
      <w:bookmarkEnd w:id="32"/>
    </w:p>
    <w:p w14:paraId="627612FB" w14:textId="4371D6F9" w:rsidR="00B66C3C" w:rsidRDefault="00B66C3C" w:rsidP="00557890">
      <w:pPr>
        <w:pStyle w:val="Apartado1"/>
      </w:pPr>
      <w:r>
        <w:t>Se indicarán las verificaciones y pruebas de servicio que deban realizarse para comprobar las prestaciones finales del edificio.</w:t>
      </w:r>
    </w:p>
    <w:p w14:paraId="62B49530" w14:textId="1D0312E3" w:rsidR="00006100" w:rsidRDefault="00B66C3C" w:rsidP="00006100">
      <w:pPr>
        <w:pStyle w:val="Ttulo01"/>
        <w:framePr w:wrap="around"/>
      </w:pPr>
      <w:bookmarkStart w:id="33" w:name="_Toc196141264"/>
      <w:r>
        <w:t>MEDICIONES</w:t>
      </w:r>
      <w:bookmarkEnd w:id="33"/>
    </w:p>
    <w:p w14:paraId="192E14A5" w14:textId="124DBB00" w:rsidR="00006100" w:rsidRDefault="00006100" w:rsidP="00AA5D5E"/>
    <w:p w14:paraId="4B0BB129" w14:textId="13243B1C" w:rsidR="00006100" w:rsidRDefault="00006100" w:rsidP="00AA5D5E"/>
    <w:p w14:paraId="664D41B3" w14:textId="67A9FC24" w:rsidR="00B70B95" w:rsidRDefault="00336F25" w:rsidP="00336F25">
      <w:pPr>
        <w:pStyle w:val="Textoindependiente"/>
      </w:pPr>
      <w:r>
        <w:t>Desarrollo por partidas, agrupadas en capítulos, conteniendo todas las descripciones técnicas necesarias para su especificación y valoración.</w:t>
      </w:r>
    </w:p>
    <w:p w14:paraId="7F3AE85C" w14:textId="32A83C95" w:rsidR="00336F25" w:rsidRDefault="00336F25" w:rsidP="00336F25">
      <w:pPr>
        <w:pStyle w:val="Ttulo01"/>
        <w:framePr w:wrap="around"/>
      </w:pPr>
      <w:bookmarkStart w:id="34" w:name="_Toc196141265"/>
      <w:r>
        <w:t>PRESUPUESTO</w:t>
      </w:r>
      <w:bookmarkEnd w:id="34"/>
    </w:p>
    <w:p w14:paraId="4622F83B" w14:textId="47895B00" w:rsidR="00336F25" w:rsidRDefault="00336F25" w:rsidP="00336F25">
      <w:pPr>
        <w:pStyle w:val="Textoindependiente"/>
      </w:pPr>
    </w:p>
    <w:p w14:paraId="7B74EAA2" w14:textId="77777777" w:rsidR="00336F25" w:rsidRDefault="00336F25" w:rsidP="00336F25">
      <w:pPr>
        <w:pStyle w:val="Textoindependiente"/>
      </w:pPr>
    </w:p>
    <w:p w14:paraId="6FFC5099" w14:textId="0CA7AF81" w:rsidR="00006100" w:rsidRDefault="00336F25" w:rsidP="00336F25">
      <w:pPr>
        <w:pStyle w:val="Enumeraciones01-02"/>
        <w:numPr>
          <w:ilvl w:val="0"/>
          <w:numId w:val="31"/>
        </w:numPr>
      </w:pPr>
      <w:r>
        <w:t>PRESUPUESTO APROXIMADO</w:t>
      </w:r>
    </w:p>
    <w:p w14:paraId="18048C95" w14:textId="57F31C45" w:rsidR="00336F25" w:rsidRDefault="00336F25" w:rsidP="00336F25">
      <w:pPr>
        <w:pStyle w:val="Apartado3"/>
      </w:pPr>
      <w:r>
        <w:t xml:space="preserve">Valoración aproximada de la ejecución material de la obra proyectada por capítulos. </w:t>
      </w:r>
    </w:p>
    <w:p w14:paraId="24905976" w14:textId="613DA050" w:rsidR="00336F25" w:rsidRDefault="00336F25" w:rsidP="00336F25">
      <w:pPr>
        <w:pStyle w:val="Enumeraciones01-02"/>
      </w:pPr>
      <w:r>
        <w:t>PRESUPUESTO DETALLADO</w:t>
      </w:r>
    </w:p>
    <w:p w14:paraId="08BE7257" w14:textId="2C3104EB" w:rsidR="00336F25" w:rsidRDefault="00336F25" w:rsidP="00336F25">
      <w:pPr>
        <w:pStyle w:val="Apartado3"/>
      </w:pPr>
      <w:r>
        <w:t>Cuadro de precios agrupado por capítulos.</w:t>
      </w:r>
    </w:p>
    <w:p w14:paraId="6F967074" w14:textId="074B1981" w:rsidR="00336F25" w:rsidRDefault="00336F25" w:rsidP="00336F25">
      <w:pPr>
        <w:pStyle w:val="Apartado3"/>
      </w:pPr>
      <w:r>
        <w:t xml:space="preserve">Resumen por capítulos, con expresión del valor final de ejecución y contrata. </w:t>
      </w:r>
    </w:p>
    <w:p w14:paraId="671E14A5" w14:textId="1A57F371" w:rsidR="00336F25" w:rsidRDefault="00336F25" w:rsidP="00336F25">
      <w:pPr>
        <w:pStyle w:val="Apartado3"/>
      </w:pPr>
      <w:r>
        <w:t xml:space="preserve">Incluirá el presupuesto del control de calidad. </w:t>
      </w:r>
    </w:p>
    <w:p w14:paraId="59712A1F" w14:textId="4D3560F1" w:rsidR="00023590" w:rsidRPr="005024B9" w:rsidRDefault="00336F25" w:rsidP="00336F25">
      <w:pPr>
        <w:pStyle w:val="Apartado3"/>
      </w:pPr>
      <w:r>
        <w:t>Presupuesto del Estudio de Seguridad y Salud.</w:t>
      </w:r>
    </w:p>
    <w:sectPr w:rsidR="00023590" w:rsidRPr="005024B9" w:rsidSect="001B5959">
      <w:headerReference w:type="even" r:id="rId14"/>
      <w:headerReference w:type="default" r:id="rId15"/>
      <w:footerReference w:type="default" r:id="rId16"/>
      <w:headerReference w:type="first" r:id="rId17"/>
      <w:pgSz w:w="11906" w:h="16838" w:code="9"/>
      <w:pgMar w:top="1457" w:right="1701" w:bottom="1418" w:left="1701" w:header="39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B7EBA" w14:textId="77777777" w:rsidR="00CB3165" w:rsidRDefault="00CB3165" w:rsidP="005944EC">
      <w:pPr>
        <w:spacing w:after="0" w:line="240" w:lineRule="auto"/>
      </w:pPr>
      <w:r>
        <w:separator/>
      </w:r>
    </w:p>
  </w:endnote>
  <w:endnote w:type="continuationSeparator" w:id="0">
    <w:p w14:paraId="1A3A6943" w14:textId="77777777" w:rsidR="00CB3165" w:rsidRDefault="00CB3165" w:rsidP="00594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144" w:type="dxa"/>
        <w:left w:w="115" w:type="dxa"/>
        <w:bottom w:w="144" w:type="dxa"/>
        <w:right w:w="115" w:type="dxa"/>
      </w:tblCellMar>
      <w:tblLook w:val="04A0" w:firstRow="1" w:lastRow="0" w:firstColumn="1" w:lastColumn="0" w:noHBand="0" w:noVBand="1"/>
    </w:tblPr>
    <w:tblGrid>
      <w:gridCol w:w="4311"/>
      <w:gridCol w:w="4193"/>
    </w:tblGrid>
    <w:tr w:rsidR="00CA291E" w14:paraId="2BB1A094" w14:textId="77777777" w:rsidTr="00B55FE9">
      <w:trPr>
        <w:trHeight w:hRule="exact" w:val="115"/>
        <w:jc w:val="center"/>
      </w:trPr>
      <w:tc>
        <w:tcPr>
          <w:tcW w:w="4686" w:type="dxa"/>
          <w:shd w:val="clear" w:color="auto" w:fill="990099"/>
          <w:tcMar>
            <w:top w:w="0" w:type="dxa"/>
            <w:bottom w:w="0" w:type="dxa"/>
          </w:tcMar>
        </w:tcPr>
        <w:p w14:paraId="62702B8C" w14:textId="77777777" w:rsidR="00CA291E" w:rsidRDefault="00CA291E">
          <w:pPr>
            <w:pStyle w:val="Encabezado"/>
            <w:rPr>
              <w:caps/>
              <w:sz w:val="18"/>
            </w:rPr>
          </w:pPr>
        </w:p>
      </w:tc>
      <w:tc>
        <w:tcPr>
          <w:tcW w:w="4674" w:type="dxa"/>
          <w:shd w:val="clear" w:color="auto" w:fill="990099"/>
          <w:tcMar>
            <w:top w:w="0" w:type="dxa"/>
            <w:bottom w:w="0" w:type="dxa"/>
          </w:tcMar>
        </w:tcPr>
        <w:p w14:paraId="04437A25" w14:textId="77777777" w:rsidR="00CA291E" w:rsidRDefault="00CA291E">
          <w:pPr>
            <w:pStyle w:val="Encabezado"/>
            <w:jc w:val="right"/>
            <w:rPr>
              <w:caps/>
              <w:sz w:val="18"/>
            </w:rPr>
          </w:pPr>
        </w:p>
      </w:tc>
    </w:tr>
    <w:tr w:rsidR="00CA291E" w:rsidRPr="00B55FE9" w14:paraId="10DB2292" w14:textId="77777777">
      <w:trPr>
        <w:jc w:val="center"/>
      </w:trPr>
      <w:sdt>
        <w:sdtPr>
          <w:rPr>
            <w:rFonts w:ascii="Montserrat" w:hAnsi="Montserrat"/>
            <w:caps/>
            <w:color w:val="808080" w:themeColor="background1" w:themeShade="80"/>
            <w:sz w:val="18"/>
            <w:szCs w:val="18"/>
          </w:rPr>
          <w:alias w:val="Autor"/>
          <w:tag w:val=""/>
          <w:id w:val="222495614"/>
          <w:placeholder>
            <w:docPart w:val="C2CCF8AD35064042AF89CBC28B88F529"/>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14:paraId="586A1E03" w14:textId="7A8B6676" w:rsidR="00CA291E" w:rsidRDefault="00CA291E" w:rsidP="00B55FE9">
              <w:pPr>
                <w:pStyle w:val="Piedepgina"/>
                <w:rPr>
                  <w:caps/>
                  <w:color w:val="808080" w:themeColor="background1" w:themeShade="80"/>
                  <w:sz w:val="18"/>
                  <w:szCs w:val="18"/>
                </w:rPr>
              </w:pPr>
              <w:r w:rsidRPr="00B55FE9">
                <w:rPr>
                  <w:rFonts w:ascii="Montserrat" w:hAnsi="Montserrat"/>
                  <w:caps/>
                  <w:color w:val="808080" w:themeColor="background1" w:themeShade="80"/>
                  <w:sz w:val="18"/>
                  <w:szCs w:val="18"/>
                </w:rPr>
                <w:t>Autor, nº de colegiado</w:t>
              </w:r>
            </w:p>
          </w:tc>
        </w:sdtContent>
      </w:sdt>
      <w:tc>
        <w:tcPr>
          <w:tcW w:w="4674" w:type="dxa"/>
          <w:shd w:val="clear" w:color="auto" w:fill="auto"/>
          <w:vAlign w:val="center"/>
        </w:tcPr>
        <w:p w14:paraId="7A0E4788" w14:textId="7AF5A9D9" w:rsidR="00CA291E" w:rsidRPr="00B55FE9" w:rsidRDefault="00CA291E">
          <w:pPr>
            <w:pStyle w:val="Piedepgina"/>
            <w:jc w:val="right"/>
            <w:rPr>
              <w:rFonts w:ascii="Montserrat" w:hAnsi="Montserrat"/>
              <w:caps/>
              <w:color w:val="808080" w:themeColor="background1" w:themeShade="80"/>
              <w:sz w:val="18"/>
              <w:szCs w:val="18"/>
            </w:rPr>
          </w:pPr>
          <w:r w:rsidRPr="00B55FE9">
            <w:rPr>
              <w:rFonts w:ascii="Montserrat" w:hAnsi="Montserrat"/>
              <w:caps/>
              <w:color w:val="808080" w:themeColor="background1" w:themeShade="80"/>
              <w:sz w:val="18"/>
              <w:szCs w:val="18"/>
            </w:rPr>
            <w:fldChar w:fldCharType="begin"/>
          </w:r>
          <w:r w:rsidRPr="00B55FE9">
            <w:rPr>
              <w:rFonts w:ascii="Montserrat" w:hAnsi="Montserrat"/>
              <w:caps/>
              <w:color w:val="808080" w:themeColor="background1" w:themeShade="80"/>
              <w:sz w:val="18"/>
              <w:szCs w:val="18"/>
            </w:rPr>
            <w:instrText>PAGE   \* MERGEFORMAT</w:instrText>
          </w:r>
          <w:r w:rsidRPr="00B55FE9">
            <w:rPr>
              <w:rFonts w:ascii="Montserrat" w:hAnsi="Montserrat"/>
              <w:caps/>
              <w:color w:val="808080" w:themeColor="background1" w:themeShade="80"/>
              <w:sz w:val="18"/>
              <w:szCs w:val="18"/>
            </w:rPr>
            <w:fldChar w:fldCharType="separate"/>
          </w:r>
          <w:r w:rsidR="002D37B2">
            <w:rPr>
              <w:rFonts w:ascii="Montserrat" w:hAnsi="Montserrat"/>
              <w:caps/>
              <w:noProof/>
              <w:color w:val="808080" w:themeColor="background1" w:themeShade="80"/>
              <w:sz w:val="18"/>
              <w:szCs w:val="18"/>
            </w:rPr>
            <w:t>12</w:t>
          </w:r>
          <w:r w:rsidRPr="00B55FE9">
            <w:rPr>
              <w:rFonts w:ascii="Montserrat" w:hAnsi="Montserrat"/>
              <w:caps/>
              <w:color w:val="808080" w:themeColor="background1" w:themeShade="80"/>
              <w:sz w:val="18"/>
              <w:szCs w:val="18"/>
            </w:rPr>
            <w:fldChar w:fldCharType="end"/>
          </w:r>
        </w:p>
      </w:tc>
    </w:tr>
  </w:tbl>
  <w:p w14:paraId="4411AC7A" w14:textId="1777A6F7" w:rsidR="00CA291E" w:rsidRDefault="00CA291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740D2" w14:textId="77777777" w:rsidR="00CB3165" w:rsidRDefault="00CB3165" w:rsidP="005944EC">
      <w:pPr>
        <w:spacing w:after="0" w:line="240" w:lineRule="auto"/>
      </w:pPr>
      <w:r>
        <w:separator/>
      </w:r>
    </w:p>
  </w:footnote>
  <w:footnote w:type="continuationSeparator" w:id="0">
    <w:p w14:paraId="6E9E8D66" w14:textId="77777777" w:rsidR="00CB3165" w:rsidRDefault="00CB3165" w:rsidP="00594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4652" w14:textId="69FA21BF" w:rsidR="00CA291E" w:rsidRDefault="00CB3165">
    <w:pPr>
      <w:pStyle w:val="Encabezado"/>
    </w:pPr>
    <w:r>
      <w:rPr>
        <w:noProof/>
        <w:lang w:eastAsia="es-ES"/>
      </w:rPr>
      <w:pict w14:anchorId="3BED8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094" o:spid="_x0000_s2062" type="#_x0000_t75" style="position:absolute;margin-left:0;margin-top:0;width:264pt;height:346.2pt;z-index:-251039232;mso-position-horizontal:center;mso-position-horizontal-relative:margin;mso-position-vertical:center;mso-position-vertical-relative:margin" o:allowincell="f">
          <v:imagedata r:id="rId1" o:title="log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E0C01" w14:textId="7764A623" w:rsidR="00CA291E" w:rsidRDefault="00CA291E" w:rsidP="00FD402B">
    <w:pPr>
      <w:pStyle w:val="Encabezado"/>
      <w:tabs>
        <w:tab w:val="clear" w:pos="4252"/>
        <w:tab w:val="clear" w:pos="8504"/>
        <w:tab w:val="left" w:pos="5387"/>
        <w:tab w:val="left" w:pos="6780"/>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A6EB4" w14:textId="56DFFB64" w:rsidR="00CA291E" w:rsidRDefault="00CB3165">
    <w:pPr>
      <w:pStyle w:val="Encabezado"/>
    </w:pPr>
    <w:r>
      <w:rPr>
        <w:noProof/>
        <w:lang w:eastAsia="es-ES"/>
      </w:rPr>
      <w:pict w14:anchorId="69BC0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3" o:spid="_x0000_s2071" type="#_x0000_t75" style="position:absolute;margin-left:0;margin-top:0;width:264pt;height:346.2pt;z-index:-251030016;mso-position-horizontal:center;mso-position-horizontal-relative:margin;mso-position-vertical:center;mso-position-vertical-relative:margin" o:allowincell="f">
          <v:imagedata r:id="rId1" o:title="logo"/>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07AB" w14:textId="77777777" w:rsidR="00CA291E" w:rsidRDefault="00CA291E">
    <w:pPr>
      <w:pStyle w:val="Encabezado"/>
      <w:jc w:val="right"/>
      <w:rPr>
        <w:color w:val="7F7F7F" w:themeColor="text1" w:themeTint="80"/>
      </w:rPr>
    </w:pPr>
  </w:p>
  <w:p w14:paraId="60658EA3" w14:textId="16AB1AEC" w:rsidR="00CA291E" w:rsidRPr="001B5959" w:rsidRDefault="00CA291E" w:rsidP="001B5959">
    <w:pPr>
      <w:pStyle w:val="Encabezado"/>
      <w:tabs>
        <w:tab w:val="clear" w:pos="4252"/>
        <w:tab w:val="clear" w:pos="8504"/>
      </w:tabs>
      <w:jc w:val="right"/>
      <w:rPr>
        <w:rFonts w:ascii="Montserrat" w:hAnsi="Montserrat"/>
        <w:color w:val="7F7F7F" w:themeColor="text1" w:themeTint="80"/>
      </w:rPr>
    </w:pPr>
    <w:r w:rsidRPr="001B5959">
      <w:rPr>
        <w:rFonts w:ascii="Montserrat" w:hAnsi="Montserrat"/>
        <w:color w:val="7F7F7F" w:themeColor="text1" w:themeTint="80"/>
      </w:rPr>
      <w:t>TÍTULO DEL PROYECTO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B8E1A" w14:textId="28859FC5" w:rsidR="00CA291E" w:rsidRDefault="00CB3165">
    <w:pPr>
      <w:pStyle w:val="Encabezado"/>
    </w:pPr>
    <w:r>
      <w:rPr>
        <w:noProof/>
        <w:lang w:eastAsia="es-ES"/>
      </w:rPr>
      <w:pict w14:anchorId="294F0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2" o:spid="_x0000_s2070" type="#_x0000_t75" style="position:absolute;margin-left:0;margin-top:0;width:264pt;height:346.2pt;z-index:-251031040;mso-position-horizontal:center;mso-position-horizontal-relative:margin;mso-position-vertical:center;mso-position-vertical-relative:margin"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5pt;height:15pt" o:bullet="t">
        <v:imagedata r:id="rId1" o:title="list"/>
      </v:shape>
    </w:pict>
  </w:numPicBullet>
  <w:numPicBullet w:numPicBulletId="1">
    <w:pict>
      <v:shape id="_x0000_i1030" type="#_x0000_t75" style="width:12pt;height:12pt" o:bullet="t">
        <v:imagedata r:id="rId2" o:title="list01"/>
      </v:shape>
    </w:pict>
  </w:numPicBullet>
  <w:abstractNum w:abstractNumId="0" w15:restartNumberingAfterBreak="0">
    <w:nsid w:val="00EC0B10"/>
    <w:multiLevelType w:val="multilevel"/>
    <w:tmpl w:val="35A8C8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9D4318"/>
    <w:multiLevelType w:val="hybridMultilevel"/>
    <w:tmpl w:val="9DF075AC"/>
    <w:lvl w:ilvl="0" w:tplc="D7C899D2">
      <w:start w:val="1"/>
      <w:numFmt w:val="upperLetter"/>
      <w:pStyle w:val="Subtitulo2"/>
      <w:lvlText w:val="%1."/>
      <w:lvlJc w:val="left"/>
      <w:pPr>
        <w:ind w:left="587" w:hanging="360"/>
      </w:pPr>
      <w:rPr>
        <w:rFonts w:hint="default"/>
        <w:b/>
        <w:bCs w:val="0"/>
        <w:i w:val="0"/>
        <w:iCs w:val="0"/>
        <w:caps w:val="0"/>
        <w:smallCaps w:val="0"/>
        <w:strike w:val="0"/>
        <w:dstrike w:val="0"/>
        <w:outline w:val="0"/>
        <w:shadow w:val="0"/>
        <w:emboss w:val="0"/>
        <w:imprint w:val="0"/>
        <w:noProof w:val="0"/>
        <w:vanish w:val="0"/>
        <w:color w:val="F6303E"/>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2544AA"/>
    <w:multiLevelType w:val="hybridMultilevel"/>
    <w:tmpl w:val="FAFAF66A"/>
    <w:lvl w:ilvl="0" w:tplc="24228372">
      <w:start w:val="1"/>
      <w:numFmt w:val="bullet"/>
      <w:pStyle w:val="Apartado3"/>
      <w:lvlText w:val=""/>
      <w:lvlJc w:val="left"/>
      <w:pPr>
        <w:ind w:left="1571" w:hanging="360"/>
      </w:pPr>
      <w:rPr>
        <w:rFonts w:ascii="Symbol" w:hAnsi="Symbol" w:hint="default"/>
        <w:b/>
        <w:bCs/>
        <w:color w:val="31405D"/>
        <w:sz w:val="20"/>
        <w:u w:color="000000" w:themeColor="text1"/>
        <w:vertAlign w:val="baseline"/>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 w15:restartNumberingAfterBreak="0">
    <w:nsid w:val="0FDA560E"/>
    <w:multiLevelType w:val="hybridMultilevel"/>
    <w:tmpl w:val="F6F0D704"/>
    <w:lvl w:ilvl="0" w:tplc="5164D736">
      <w:start w:val="1"/>
      <w:numFmt w:val="decimalZero"/>
      <w:pStyle w:val="Enumeraciones01-02"/>
      <w:lvlText w:val="%1."/>
      <w:lvlJc w:val="left"/>
      <w:pPr>
        <w:ind w:left="927" w:hanging="360"/>
      </w:pPr>
      <w:rPr>
        <w:rFonts w:ascii="Montserrat" w:hAnsi="Montserrat" w:hint="default"/>
        <w:b/>
        <w:i w:val="0"/>
        <w:color w:val="31405D"/>
        <w:sz w:val="2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9475FC7"/>
    <w:multiLevelType w:val="hybridMultilevel"/>
    <w:tmpl w:val="2BD4CF70"/>
    <w:lvl w:ilvl="0" w:tplc="8770617A">
      <w:start w:val="1"/>
      <w:numFmt w:val="upperRoman"/>
      <w:lvlText w:val="%1."/>
      <w:lvlJc w:val="left"/>
      <w:pPr>
        <w:ind w:left="720" w:hanging="72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2EA26A0"/>
    <w:multiLevelType w:val="hybridMultilevel"/>
    <w:tmpl w:val="BB2C2E2E"/>
    <w:lvl w:ilvl="0" w:tplc="3B6CFCDA">
      <w:start w:val="1"/>
      <w:numFmt w:val="decimal"/>
      <w:lvlText w:val="%1."/>
      <w:lvlJc w:val="left"/>
      <w:pPr>
        <w:ind w:left="780" w:hanging="420"/>
      </w:pPr>
      <w:rPr>
        <w:rFonts w:ascii="Montserrat" w:eastAsiaTheme="minorHAnsi" w:hAnsi="Montserrat" w:hint="default"/>
        <w:b/>
        <w:color w:val="0563C1" w:themeColor="hyperlink"/>
        <w:sz w:val="16"/>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61B7B24"/>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AE822CD"/>
    <w:multiLevelType w:val="multilevel"/>
    <w:tmpl w:val="872C4940"/>
    <w:lvl w:ilvl="0">
      <w:start w:val="1"/>
      <w:numFmt w:val="upperRoman"/>
      <w:lvlText w:val="%1"/>
      <w:lvlJc w:val="left"/>
      <w:pPr>
        <w:ind w:left="432" w:hanging="432"/>
      </w:pPr>
      <w:rPr>
        <w:rFonts w:hint="default"/>
        <w:b/>
        <w:i w:val="0"/>
        <w:caps/>
        <w:color w:val="31405D"/>
        <w:sz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420044CA"/>
    <w:multiLevelType w:val="hybridMultilevel"/>
    <w:tmpl w:val="7CEA8974"/>
    <w:lvl w:ilvl="0" w:tplc="342E26D0">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4541132"/>
    <w:multiLevelType w:val="hybridMultilevel"/>
    <w:tmpl w:val="D56ADA16"/>
    <w:lvl w:ilvl="0" w:tplc="F5963D78">
      <w:start w:val="1"/>
      <w:numFmt w:val="bullet"/>
      <w:pStyle w:val="Apartado2"/>
      <w:lvlText w:val=""/>
      <w:lvlJc w:val="left"/>
      <w:pPr>
        <w:ind w:left="1494" w:hanging="360"/>
      </w:pPr>
      <w:rPr>
        <w:rFonts w:ascii="Symbol" w:hAnsi="Symbol" w:hint="default"/>
        <w:b/>
        <w:bCs/>
        <w:color w:val="A32588"/>
        <w:sz w:val="24"/>
        <w:u w:color="000000" w:themeColor="text1"/>
        <w:vertAlign w:val="baseli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6950055"/>
    <w:multiLevelType w:val="multilevel"/>
    <w:tmpl w:val="B7DE6EA2"/>
    <w:lvl w:ilvl="0">
      <w:start w:val="1"/>
      <w:numFmt w:val="bullet"/>
      <w:lvlText w:val="●"/>
      <w:lvlJc w:val="left"/>
      <w:pPr>
        <w:ind w:left="1494" w:hanging="360"/>
      </w:pPr>
      <w:rPr>
        <w:rFonts w:ascii="Noto Sans Symbols" w:eastAsia="Noto Sans Symbols" w:hAnsi="Noto Sans Symbols" w:cs="Noto Sans Symbols"/>
        <w:b/>
        <w:color w:val="A32588"/>
        <w:sz w:val="24"/>
        <w:szCs w:val="24"/>
        <w:u w:val="none"/>
        <w:vertAlign w:val="baseline"/>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E735BC1"/>
    <w:multiLevelType w:val="hybridMultilevel"/>
    <w:tmpl w:val="76D410B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B37CDA"/>
    <w:multiLevelType w:val="multilevel"/>
    <w:tmpl w:val="F31054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50D07430"/>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18865E3"/>
    <w:multiLevelType w:val="hybridMultilevel"/>
    <w:tmpl w:val="F364FF68"/>
    <w:lvl w:ilvl="0" w:tplc="0C0A0001">
      <w:start w:val="1"/>
      <w:numFmt w:val="bullet"/>
      <w:pStyle w:val="Guin"/>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9471268"/>
    <w:multiLevelType w:val="multilevel"/>
    <w:tmpl w:val="84308C7E"/>
    <w:styleLink w:val="Estilo1"/>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29351F2"/>
    <w:multiLevelType w:val="multilevel"/>
    <w:tmpl w:val="0DE2E09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72B262CF"/>
    <w:multiLevelType w:val="multilevel"/>
    <w:tmpl w:val="D922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4326303"/>
    <w:multiLevelType w:val="multilevel"/>
    <w:tmpl w:val="1EA892A0"/>
    <w:lvl w:ilvl="0">
      <w:start w:val="1"/>
      <w:numFmt w:val="decimal"/>
      <w:pStyle w:val="TDC2"/>
      <w:lvlText w:val="%1."/>
      <w:lvlJc w:val="left"/>
      <w:pPr>
        <w:ind w:left="360" w:hanging="360"/>
      </w:pPr>
      <w:rPr>
        <w:rFonts w:ascii="Montserrat" w:hAnsi="Montserrat" w:hint="default"/>
        <w:sz w:val="18"/>
      </w:rPr>
    </w:lvl>
    <w:lvl w:ilvl="1">
      <w:start w:val="1"/>
      <w:numFmt w:val="decimal"/>
      <w:isLgl/>
      <w:lvlText w:val="%1.%2"/>
      <w:lvlJc w:val="left"/>
      <w:pPr>
        <w:ind w:left="806" w:hanging="360"/>
      </w:pPr>
      <w:rPr>
        <w:rFonts w:hint="default"/>
      </w:rPr>
    </w:lvl>
    <w:lvl w:ilvl="2">
      <w:start w:val="1"/>
      <w:numFmt w:val="decimal"/>
      <w:isLgl/>
      <w:lvlText w:val="%1.%2.%3"/>
      <w:lvlJc w:val="left"/>
      <w:pPr>
        <w:ind w:left="1612" w:hanging="720"/>
      </w:pPr>
      <w:rPr>
        <w:rFonts w:hint="default"/>
      </w:rPr>
    </w:lvl>
    <w:lvl w:ilvl="3">
      <w:start w:val="1"/>
      <w:numFmt w:val="decimal"/>
      <w:isLgl/>
      <w:lvlText w:val="%1.%2.%3.%4"/>
      <w:lvlJc w:val="left"/>
      <w:pPr>
        <w:ind w:left="2058" w:hanging="720"/>
      </w:pPr>
      <w:rPr>
        <w:rFonts w:hint="default"/>
      </w:rPr>
    </w:lvl>
    <w:lvl w:ilvl="4">
      <w:start w:val="1"/>
      <w:numFmt w:val="decimal"/>
      <w:isLgl/>
      <w:lvlText w:val="%1.%2.%3.%4.%5"/>
      <w:lvlJc w:val="left"/>
      <w:pPr>
        <w:ind w:left="2864"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4116" w:hanging="1440"/>
      </w:pPr>
      <w:rPr>
        <w:rFonts w:hint="default"/>
      </w:rPr>
    </w:lvl>
    <w:lvl w:ilvl="7">
      <w:start w:val="1"/>
      <w:numFmt w:val="decimal"/>
      <w:isLgl/>
      <w:lvlText w:val="%1.%2.%3.%4.%5.%6.%7.%8"/>
      <w:lvlJc w:val="left"/>
      <w:pPr>
        <w:ind w:left="4922" w:hanging="1800"/>
      </w:pPr>
      <w:rPr>
        <w:rFonts w:hint="default"/>
      </w:rPr>
    </w:lvl>
    <w:lvl w:ilvl="8">
      <w:start w:val="1"/>
      <w:numFmt w:val="decimal"/>
      <w:isLgl/>
      <w:lvlText w:val="%1.%2.%3.%4.%5.%6.%7.%8.%9"/>
      <w:lvlJc w:val="left"/>
      <w:pPr>
        <w:ind w:left="5368" w:hanging="1800"/>
      </w:pPr>
      <w:rPr>
        <w:rFonts w:hint="default"/>
      </w:rPr>
    </w:lvl>
  </w:abstractNum>
  <w:abstractNum w:abstractNumId="19" w15:restartNumberingAfterBreak="0">
    <w:nsid w:val="75E81208"/>
    <w:multiLevelType w:val="hybridMultilevel"/>
    <w:tmpl w:val="0BA41004"/>
    <w:lvl w:ilvl="0" w:tplc="B736338A">
      <w:start w:val="1"/>
      <w:numFmt w:val="upperRoman"/>
      <w:pStyle w:val="Ttulo01"/>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8F367B2"/>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79AF048D"/>
    <w:multiLevelType w:val="multilevel"/>
    <w:tmpl w:val="AC282F06"/>
    <w:lvl w:ilvl="0">
      <w:start w:val="1"/>
      <w:numFmt w:val="bullet"/>
      <w:lvlText w:val="●"/>
      <w:lvlJc w:val="left"/>
      <w:pPr>
        <w:ind w:left="927" w:hanging="360"/>
      </w:pPr>
      <w:rPr>
        <w:rFonts w:ascii="Noto Sans Symbols" w:eastAsia="Noto Sans Symbols" w:hAnsi="Noto Sans Symbols" w:cs="Noto Sans Symbols"/>
        <w:color w:val="000000"/>
        <w:u w:val="none"/>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7A236A5B"/>
    <w:multiLevelType w:val="multilevel"/>
    <w:tmpl w:val="C7D600CA"/>
    <w:lvl w:ilvl="0">
      <w:start w:val="1"/>
      <w:numFmt w:val="decimal"/>
      <w:pStyle w:val="Ttulo2"/>
      <w:lvlText w:val="%1."/>
      <w:lvlJc w:val="left"/>
      <w:pPr>
        <w:ind w:left="720" w:hanging="360"/>
      </w:pPr>
    </w:lvl>
    <w:lvl w:ilvl="1">
      <w:start w:val="1"/>
      <w:numFmt w:val="decimal"/>
      <w:pStyle w:val="Ttulo3"/>
      <w:isLgl/>
      <w:lvlText w:val="%1.%2"/>
      <w:lvlJc w:val="left"/>
      <w:pPr>
        <w:ind w:left="1320" w:hanging="960"/>
      </w:pPr>
      <w:rPr>
        <w:rFonts w:hint="default"/>
      </w:rPr>
    </w:lvl>
    <w:lvl w:ilvl="2">
      <w:start w:val="1"/>
      <w:numFmt w:val="decimal"/>
      <w:isLgl/>
      <w:lvlText w:val="%1.%2.%3"/>
      <w:lvlJc w:val="left"/>
      <w:pPr>
        <w:ind w:left="1320" w:hanging="9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7C2025E5"/>
    <w:multiLevelType w:val="multilevel"/>
    <w:tmpl w:val="26A4DF14"/>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7E3C0D0C"/>
    <w:multiLevelType w:val="hybridMultilevel"/>
    <w:tmpl w:val="135CF4FC"/>
    <w:lvl w:ilvl="0" w:tplc="F5D6AD76">
      <w:start w:val="1"/>
      <w:numFmt w:val="bullet"/>
      <w:pStyle w:val="Apartado1"/>
      <w:lvlText w:val=""/>
      <w:lvlPicBulletId w:val="1"/>
      <w:lvlJc w:val="left"/>
      <w:pPr>
        <w:ind w:left="927" w:hanging="360"/>
      </w:pPr>
      <w:rPr>
        <w:rFonts w:ascii="Symbol" w:hAnsi="Symbol" w:hint="default"/>
        <w:color w:val="auto"/>
        <w:u w:color="FF0000"/>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5" w15:restartNumberingAfterBreak="0">
    <w:nsid w:val="7FF22D32"/>
    <w:multiLevelType w:val="multilevel"/>
    <w:tmpl w:val="2A30F2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5"/>
  </w:num>
  <w:num w:numId="2">
    <w:abstractNumId w:val="14"/>
  </w:num>
  <w:num w:numId="3">
    <w:abstractNumId w:val="3"/>
  </w:num>
  <w:num w:numId="4">
    <w:abstractNumId w:val="24"/>
  </w:num>
  <w:num w:numId="5">
    <w:abstractNumId w:val="13"/>
  </w:num>
  <w:num w:numId="6">
    <w:abstractNumId w:val="1"/>
  </w:num>
  <w:num w:numId="7">
    <w:abstractNumId w:val="9"/>
  </w:num>
  <w:num w:numId="8">
    <w:abstractNumId w:val="7"/>
  </w:num>
  <w:num w:numId="9">
    <w:abstractNumId w:val="2"/>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num>
  <w:num w:numId="12">
    <w:abstractNumId w:val="5"/>
  </w:num>
  <w:num w:numId="13">
    <w:abstractNumId w:val="23"/>
  </w:num>
  <w:num w:numId="14">
    <w:abstractNumId w:val="21"/>
  </w:num>
  <w:num w:numId="15">
    <w:abstractNumId w:val="10"/>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6"/>
  </w:num>
  <w:num w:numId="19">
    <w:abstractNumId w:val="25"/>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19"/>
  </w:num>
  <w:num w:numId="23">
    <w:abstractNumId w:val="4"/>
  </w:num>
  <w:num w:numId="24">
    <w:abstractNumId w:val="18"/>
  </w:num>
  <w:num w:numId="25">
    <w:abstractNumId w:val="12"/>
  </w:num>
  <w:num w:numId="26">
    <w:abstractNumId w:val="0"/>
  </w:num>
  <w:num w:numId="27">
    <w:abstractNumId w:val="22"/>
  </w:num>
  <w:num w:numId="28">
    <w:abstractNumId w:val="8"/>
  </w:num>
  <w:num w:numId="29">
    <w:abstractNumId w:val="17"/>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7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4EC"/>
    <w:rsid w:val="000012FE"/>
    <w:rsid w:val="00002889"/>
    <w:rsid w:val="00006100"/>
    <w:rsid w:val="000066C0"/>
    <w:rsid w:val="000123C6"/>
    <w:rsid w:val="0001385B"/>
    <w:rsid w:val="00021499"/>
    <w:rsid w:val="000232F1"/>
    <w:rsid w:val="00023590"/>
    <w:rsid w:val="00024D10"/>
    <w:rsid w:val="00026693"/>
    <w:rsid w:val="00031A14"/>
    <w:rsid w:val="00033B06"/>
    <w:rsid w:val="0003416C"/>
    <w:rsid w:val="00035379"/>
    <w:rsid w:val="00041ED8"/>
    <w:rsid w:val="00045A35"/>
    <w:rsid w:val="00046090"/>
    <w:rsid w:val="000477E7"/>
    <w:rsid w:val="00054824"/>
    <w:rsid w:val="00056DCB"/>
    <w:rsid w:val="0005719E"/>
    <w:rsid w:val="00061107"/>
    <w:rsid w:val="00061287"/>
    <w:rsid w:val="00063406"/>
    <w:rsid w:val="00064517"/>
    <w:rsid w:val="00067BBE"/>
    <w:rsid w:val="00067F46"/>
    <w:rsid w:val="0007104C"/>
    <w:rsid w:val="00073F3F"/>
    <w:rsid w:val="000751BB"/>
    <w:rsid w:val="00082B43"/>
    <w:rsid w:val="00083BD3"/>
    <w:rsid w:val="00083C9F"/>
    <w:rsid w:val="00085A07"/>
    <w:rsid w:val="00094726"/>
    <w:rsid w:val="000953E6"/>
    <w:rsid w:val="000A1339"/>
    <w:rsid w:val="000A3757"/>
    <w:rsid w:val="000A4614"/>
    <w:rsid w:val="000A4D61"/>
    <w:rsid w:val="000A5FFD"/>
    <w:rsid w:val="000A6C23"/>
    <w:rsid w:val="000A7B0C"/>
    <w:rsid w:val="000B1E3F"/>
    <w:rsid w:val="000B233A"/>
    <w:rsid w:val="000B2DE1"/>
    <w:rsid w:val="000B3886"/>
    <w:rsid w:val="000B4BF8"/>
    <w:rsid w:val="000C163C"/>
    <w:rsid w:val="000C1B12"/>
    <w:rsid w:val="000C705F"/>
    <w:rsid w:val="000D06B7"/>
    <w:rsid w:val="000D1713"/>
    <w:rsid w:val="000D1DD4"/>
    <w:rsid w:val="000D5393"/>
    <w:rsid w:val="000D5F39"/>
    <w:rsid w:val="000E261C"/>
    <w:rsid w:val="000E36B0"/>
    <w:rsid w:val="000E3A45"/>
    <w:rsid w:val="000E4448"/>
    <w:rsid w:val="000E449F"/>
    <w:rsid w:val="000E4EE0"/>
    <w:rsid w:val="000E5092"/>
    <w:rsid w:val="000E5182"/>
    <w:rsid w:val="000E56A7"/>
    <w:rsid w:val="000E7BCB"/>
    <w:rsid w:val="000F4FE4"/>
    <w:rsid w:val="000F56CA"/>
    <w:rsid w:val="000F5BE1"/>
    <w:rsid w:val="000F5CCA"/>
    <w:rsid w:val="00100197"/>
    <w:rsid w:val="00101D71"/>
    <w:rsid w:val="00103EA2"/>
    <w:rsid w:val="00106828"/>
    <w:rsid w:val="00106994"/>
    <w:rsid w:val="00110A9E"/>
    <w:rsid w:val="00115104"/>
    <w:rsid w:val="001151D9"/>
    <w:rsid w:val="00115E01"/>
    <w:rsid w:val="00116D68"/>
    <w:rsid w:val="001175DF"/>
    <w:rsid w:val="00125C3E"/>
    <w:rsid w:val="00125D53"/>
    <w:rsid w:val="00127FE3"/>
    <w:rsid w:val="00132B39"/>
    <w:rsid w:val="00132EE5"/>
    <w:rsid w:val="00135F9A"/>
    <w:rsid w:val="00136584"/>
    <w:rsid w:val="0014154E"/>
    <w:rsid w:val="00141B98"/>
    <w:rsid w:val="001423A9"/>
    <w:rsid w:val="00143450"/>
    <w:rsid w:val="001444FD"/>
    <w:rsid w:val="00150D0F"/>
    <w:rsid w:val="00151E14"/>
    <w:rsid w:val="001530C4"/>
    <w:rsid w:val="00154309"/>
    <w:rsid w:val="00155558"/>
    <w:rsid w:val="001559E8"/>
    <w:rsid w:val="00156670"/>
    <w:rsid w:val="001615E3"/>
    <w:rsid w:val="00161C1A"/>
    <w:rsid w:val="001626BA"/>
    <w:rsid w:val="00163168"/>
    <w:rsid w:val="00164322"/>
    <w:rsid w:val="00165DFD"/>
    <w:rsid w:val="001723F8"/>
    <w:rsid w:val="00172E5C"/>
    <w:rsid w:val="00173992"/>
    <w:rsid w:val="0017689D"/>
    <w:rsid w:val="00177DC5"/>
    <w:rsid w:val="001822D4"/>
    <w:rsid w:val="001823FE"/>
    <w:rsid w:val="00183B4E"/>
    <w:rsid w:val="00183E5E"/>
    <w:rsid w:val="00184021"/>
    <w:rsid w:val="00184BE3"/>
    <w:rsid w:val="00192F0C"/>
    <w:rsid w:val="001947D1"/>
    <w:rsid w:val="0019573A"/>
    <w:rsid w:val="00196717"/>
    <w:rsid w:val="00197D35"/>
    <w:rsid w:val="001A010B"/>
    <w:rsid w:val="001A108A"/>
    <w:rsid w:val="001A12B2"/>
    <w:rsid w:val="001A1C30"/>
    <w:rsid w:val="001A294A"/>
    <w:rsid w:val="001B0F74"/>
    <w:rsid w:val="001B373D"/>
    <w:rsid w:val="001B5959"/>
    <w:rsid w:val="001B6F71"/>
    <w:rsid w:val="001C0DF1"/>
    <w:rsid w:val="001C0F42"/>
    <w:rsid w:val="001C2700"/>
    <w:rsid w:val="001C4746"/>
    <w:rsid w:val="001C6881"/>
    <w:rsid w:val="001D0443"/>
    <w:rsid w:val="001D1163"/>
    <w:rsid w:val="001D22DC"/>
    <w:rsid w:val="001D3C19"/>
    <w:rsid w:val="001D60B8"/>
    <w:rsid w:val="001D7549"/>
    <w:rsid w:val="001D7B4A"/>
    <w:rsid w:val="001D7EFA"/>
    <w:rsid w:val="001E01DF"/>
    <w:rsid w:val="001E135F"/>
    <w:rsid w:val="001E2A85"/>
    <w:rsid w:val="001E3AE3"/>
    <w:rsid w:val="001E3BE0"/>
    <w:rsid w:val="001E5678"/>
    <w:rsid w:val="001E582C"/>
    <w:rsid w:val="001F0E5B"/>
    <w:rsid w:val="001F0E93"/>
    <w:rsid w:val="001F3B06"/>
    <w:rsid w:val="001F6CEE"/>
    <w:rsid w:val="001F70C5"/>
    <w:rsid w:val="001F7E25"/>
    <w:rsid w:val="00201EED"/>
    <w:rsid w:val="00204391"/>
    <w:rsid w:val="00205C67"/>
    <w:rsid w:val="00211ADF"/>
    <w:rsid w:val="00212B73"/>
    <w:rsid w:val="00216471"/>
    <w:rsid w:val="00220686"/>
    <w:rsid w:val="002253FB"/>
    <w:rsid w:val="00226064"/>
    <w:rsid w:val="00226C15"/>
    <w:rsid w:val="00231408"/>
    <w:rsid w:val="0023737D"/>
    <w:rsid w:val="002410CB"/>
    <w:rsid w:val="00244F0C"/>
    <w:rsid w:val="00247D1C"/>
    <w:rsid w:val="00247F3A"/>
    <w:rsid w:val="00252B1F"/>
    <w:rsid w:val="00252C3C"/>
    <w:rsid w:val="0025345D"/>
    <w:rsid w:val="002575C4"/>
    <w:rsid w:val="0026044D"/>
    <w:rsid w:val="00262910"/>
    <w:rsid w:val="00262C43"/>
    <w:rsid w:val="0026390B"/>
    <w:rsid w:val="00264BFA"/>
    <w:rsid w:val="0026505D"/>
    <w:rsid w:val="0026647A"/>
    <w:rsid w:val="0026677E"/>
    <w:rsid w:val="00270923"/>
    <w:rsid w:val="0027289E"/>
    <w:rsid w:val="00284E07"/>
    <w:rsid w:val="0028615A"/>
    <w:rsid w:val="00290342"/>
    <w:rsid w:val="002938BE"/>
    <w:rsid w:val="002938F7"/>
    <w:rsid w:val="00294C4E"/>
    <w:rsid w:val="00294F94"/>
    <w:rsid w:val="00295274"/>
    <w:rsid w:val="00295D17"/>
    <w:rsid w:val="002A509D"/>
    <w:rsid w:val="002A6528"/>
    <w:rsid w:val="002A6B76"/>
    <w:rsid w:val="002B0869"/>
    <w:rsid w:val="002B0F80"/>
    <w:rsid w:val="002B27B2"/>
    <w:rsid w:val="002B3921"/>
    <w:rsid w:val="002B5669"/>
    <w:rsid w:val="002B62F4"/>
    <w:rsid w:val="002B73F7"/>
    <w:rsid w:val="002B7417"/>
    <w:rsid w:val="002C036B"/>
    <w:rsid w:val="002C2777"/>
    <w:rsid w:val="002D183E"/>
    <w:rsid w:val="002D28FB"/>
    <w:rsid w:val="002D37B2"/>
    <w:rsid w:val="002D5654"/>
    <w:rsid w:val="002E2D71"/>
    <w:rsid w:val="002E3739"/>
    <w:rsid w:val="002E5E92"/>
    <w:rsid w:val="002F5308"/>
    <w:rsid w:val="002F7916"/>
    <w:rsid w:val="002F7F8D"/>
    <w:rsid w:val="00302366"/>
    <w:rsid w:val="00302731"/>
    <w:rsid w:val="00310381"/>
    <w:rsid w:val="003158AC"/>
    <w:rsid w:val="00321877"/>
    <w:rsid w:val="00323EC8"/>
    <w:rsid w:val="003242F6"/>
    <w:rsid w:val="00327D24"/>
    <w:rsid w:val="0033038A"/>
    <w:rsid w:val="00330D8E"/>
    <w:rsid w:val="003335C2"/>
    <w:rsid w:val="0033592D"/>
    <w:rsid w:val="0033698D"/>
    <w:rsid w:val="00336F25"/>
    <w:rsid w:val="003409B8"/>
    <w:rsid w:val="003410F5"/>
    <w:rsid w:val="00341C1D"/>
    <w:rsid w:val="0034379A"/>
    <w:rsid w:val="003459F9"/>
    <w:rsid w:val="00345AFD"/>
    <w:rsid w:val="00345B82"/>
    <w:rsid w:val="00351EBC"/>
    <w:rsid w:val="0035245C"/>
    <w:rsid w:val="003528CD"/>
    <w:rsid w:val="00357F5E"/>
    <w:rsid w:val="00360C17"/>
    <w:rsid w:val="00361371"/>
    <w:rsid w:val="00361A20"/>
    <w:rsid w:val="00364A3F"/>
    <w:rsid w:val="00365142"/>
    <w:rsid w:val="00365669"/>
    <w:rsid w:val="003657B4"/>
    <w:rsid w:val="00371C44"/>
    <w:rsid w:val="00381427"/>
    <w:rsid w:val="00381617"/>
    <w:rsid w:val="003857B9"/>
    <w:rsid w:val="00386BC3"/>
    <w:rsid w:val="00387ED8"/>
    <w:rsid w:val="00387FE6"/>
    <w:rsid w:val="003902C4"/>
    <w:rsid w:val="0039144A"/>
    <w:rsid w:val="00391985"/>
    <w:rsid w:val="00394311"/>
    <w:rsid w:val="003A1F35"/>
    <w:rsid w:val="003A226C"/>
    <w:rsid w:val="003A2340"/>
    <w:rsid w:val="003A6D3D"/>
    <w:rsid w:val="003B0A71"/>
    <w:rsid w:val="003B1B53"/>
    <w:rsid w:val="003B63CC"/>
    <w:rsid w:val="003B7A67"/>
    <w:rsid w:val="003C4E21"/>
    <w:rsid w:val="003D4C43"/>
    <w:rsid w:val="003D6682"/>
    <w:rsid w:val="003D74F5"/>
    <w:rsid w:val="003E0D8E"/>
    <w:rsid w:val="003E1113"/>
    <w:rsid w:val="003E1FA3"/>
    <w:rsid w:val="003E20DD"/>
    <w:rsid w:val="003E518B"/>
    <w:rsid w:val="003E60AC"/>
    <w:rsid w:val="003E6548"/>
    <w:rsid w:val="003F1249"/>
    <w:rsid w:val="003F5360"/>
    <w:rsid w:val="003F5613"/>
    <w:rsid w:val="003F6276"/>
    <w:rsid w:val="003F70BF"/>
    <w:rsid w:val="003F70CA"/>
    <w:rsid w:val="003F7533"/>
    <w:rsid w:val="003F7AE5"/>
    <w:rsid w:val="004006A2"/>
    <w:rsid w:val="00400D56"/>
    <w:rsid w:val="00405E3F"/>
    <w:rsid w:val="00415BE5"/>
    <w:rsid w:val="004202F1"/>
    <w:rsid w:val="00420FE6"/>
    <w:rsid w:val="00424AC8"/>
    <w:rsid w:val="004323B8"/>
    <w:rsid w:val="00433E9C"/>
    <w:rsid w:val="00435F83"/>
    <w:rsid w:val="0043672F"/>
    <w:rsid w:val="004417B5"/>
    <w:rsid w:val="00442ACF"/>
    <w:rsid w:val="0044300A"/>
    <w:rsid w:val="004464D8"/>
    <w:rsid w:val="004545E6"/>
    <w:rsid w:val="00455639"/>
    <w:rsid w:val="00460F5A"/>
    <w:rsid w:val="00461DB4"/>
    <w:rsid w:val="004640FC"/>
    <w:rsid w:val="00472D01"/>
    <w:rsid w:val="00473662"/>
    <w:rsid w:val="00475788"/>
    <w:rsid w:val="00477F62"/>
    <w:rsid w:val="00480D45"/>
    <w:rsid w:val="00481650"/>
    <w:rsid w:val="00485D1F"/>
    <w:rsid w:val="00487E26"/>
    <w:rsid w:val="00492DBB"/>
    <w:rsid w:val="0049319C"/>
    <w:rsid w:val="004A1CA9"/>
    <w:rsid w:val="004A2894"/>
    <w:rsid w:val="004A2E8D"/>
    <w:rsid w:val="004A4C05"/>
    <w:rsid w:val="004A58D2"/>
    <w:rsid w:val="004A7608"/>
    <w:rsid w:val="004B2DBF"/>
    <w:rsid w:val="004B6A46"/>
    <w:rsid w:val="004B7D8F"/>
    <w:rsid w:val="004C021B"/>
    <w:rsid w:val="004C24C6"/>
    <w:rsid w:val="004C290D"/>
    <w:rsid w:val="004C510F"/>
    <w:rsid w:val="004C5C6A"/>
    <w:rsid w:val="004D099A"/>
    <w:rsid w:val="004E1FEB"/>
    <w:rsid w:val="004E463A"/>
    <w:rsid w:val="004E6265"/>
    <w:rsid w:val="004F1029"/>
    <w:rsid w:val="004F1AE2"/>
    <w:rsid w:val="004F1E59"/>
    <w:rsid w:val="004F2262"/>
    <w:rsid w:val="004F4977"/>
    <w:rsid w:val="005024B9"/>
    <w:rsid w:val="005042F2"/>
    <w:rsid w:val="00505431"/>
    <w:rsid w:val="00505CA0"/>
    <w:rsid w:val="0050777F"/>
    <w:rsid w:val="00510D4F"/>
    <w:rsid w:val="00511E4B"/>
    <w:rsid w:val="00512E42"/>
    <w:rsid w:val="00514272"/>
    <w:rsid w:val="00515917"/>
    <w:rsid w:val="005219DD"/>
    <w:rsid w:val="00521B79"/>
    <w:rsid w:val="0052233E"/>
    <w:rsid w:val="0052449B"/>
    <w:rsid w:val="00525B0B"/>
    <w:rsid w:val="00525BD5"/>
    <w:rsid w:val="0052671B"/>
    <w:rsid w:val="00536471"/>
    <w:rsid w:val="0054140D"/>
    <w:rsid w:val="00541537"/>
    <w:rsid w:val="00542362"/>
    <w:rsid w:val="005423B4"/>
    <w:rsid w:val="00543B6E"/>
    <w:rsid w:val="005444D9"/>
    <w:rsid w:val="00544A67"/>
    <w:rsid w:val="005477E0"/>
    <w:rsid w:val="00551719"/>
    <w:rsid w:val="00551721"/>
    <w:rsid w:val="00552C6C"/>
    <w:rsid w:val="005577C5"/>
    <w:rsid w:val="00563847"/>
    <w:rsid w:val="00564BE5"/>
    <w:rsid w:val="00564C66"/>
    <w:rsid w:val="00566C26"/>
    <w:rsid w:val="00567B05"/>
    <w:rsid w:val="00572C76"/>
    <w:rsid w:val="005731B1"/>
    <w:rsid w:val="005732A5"/>
    <w:rsid w:val="00573967"/>
    <w:rsid w:val="00580723"/>
    <w:rsid w:val="0058220C"/>
    <w:rsid w:val="005834D2"/>
    <w:rsid w:val="00583AC4"/>
    <w:rsid w:val="005848CD"/>
    <w:rsid w:val="005871D6"/>
    <w:rsid w:val="00590AFE"/>
    <w:rsid w:val="005944EC"/>
    <w:rsid w:val="005945FC"/>
    <w:rsid w:val="00597CC5"/>
    <w:rsid w:val="005A0BBD"/>
    <w:rsid w:val="005A0BFB"/>
    <w:rsid w:val="005A3866"/>
    <w:rsid w:val="005A5737"/>
    <w:rsid w:val="005A73DF"/>
    <w:rsid w:val="005B0B49"/>
    <w:rsid w:val="005B464B"/>
    <w:rsid w:val="005B60E6"/>
    <w:rsid w:val="005B6C9E"/>
    <w:rsid w:val="005C073A"/>
    <w:rsid w:val="005C138D"/>
    <w:rsid w:val="005C6429"/>
    <w:rsid w:val="005D4FF4"/>
    <w:rsid w:val="005E027E"/>
    <w:rsid w:val="005E66BF"/>
    <w:rsid w:val="005F4440"/>
    <w:rsid w:val="005F4721"/>
    <w:rsid w:val="005F66F8"/>
    <w:rsid w:val="00600F4F"/>
    <w:rsid w:val="00601241"/>
    <w:rsid w:val="00602832"/>
    <w:rsid w:val="00602CD5"/>
    <w:rsid w:val="0060508F"/>
    <w:rsid w:val="00606B05"/>
    <w:rsid w:val="00607560"/>
    <w:rsid w:val="00607BAA"/>
    <w:rsid w:val="00610A9A"/>
    <w:rsid w:val="00610B39"/>
    <w:rsid w:val="0061340C"/>
    <w:rsid w:val="006137FB"/>
    <w:rsid w:val="00613DC1"/>
    <w:rsid w:val="00622639"/>
    <w:rsid w:val="0062280F"/>
    <w:rsid w:val="006242C9"/>
    <w:rsid w:val="00624949"/>
    <w:rsid w:val="00625B69"/>
    <w:rsid w:val="00626BB3"/>
    <w:rsid w:val="00626F07"/>
    <w:rsid w:val="00627045"/>
    <w:rsid w:val="00633727"/>
    <w:rsid w:val="0063462C"/>
    <w:rsid w:val="006359EC"/>
    <w:rsid w:val="006408D8"/>
    <w:rsid w:val="00644C3B"/>
    <w:rsid w:val="0064595F"/>
    <w:rsid w:val="00646021"/>
    <w:rsid w:val="0065241C"/>
    <w:rsid w:val="006614F6"/>
    <w:rsid w:val="006618E1"/>
    <w:rsid w:val="00662C28"/>
    <w:rsid w:val="00664893"/>
    <w:rsid w:val="006742E5"/>
    <w:rsid w:val="0067495E"/>
    <w:rsid w:val="006752C5"/>
    <w:rsid w:val="00675F80"/>
    <w:rsid w:val="006765A0"/>
    <w:rsid w:val="00680DF2"/>
    <w:rsid w:val="006813D7"/>
    <w:rsid w:val="00686395"/>
    <w:rsid w:val="006875BC"/>
    <w:rsid w:val="00690404"/>
    <w:rsid w:val="006920A6"/>
    <w:rsid w:val="006924F9"/>
    <w:rsid w:val="006A1117"/>
    <w:rsid w:val="006A5C45"/>
    <w:rsid w:val="006A7591"/>
    <w:rsid w:val="006B096D"/>
    <w:rsid w:val="006B4902"/>
    <w:rsid w:val="006B5E38"/>
    <w:rsid w:val="006B7EC9"/>
    <w:rsid w:val="006C0F8D"/>
    <w:rsid w:val="006C258E"/>
    <w:rsid w:val="006C5C8F"/>
    <w:rsid w:val="006C664F"/>
    <w:rsid w:val="006C7D61"/>
    <w:rsid w:val="006D03FB"/>
    <w:rsid w:val="006D67A0"/>
    <w:rsid w:val="006E1172"/>
    <w:rsid w:val="006E2455"/>
    <w:rsid w:val="006E36A9"/>
    <w:rsid w:val="006E5EF2"/>
    <w:rsid w:val="006E6AA6"/>
    <w:rsid w:val="006F0A44"/>
    <w:rsid w:val="006F1693"/>
    <w:rsid w:val="006F412F"/>
    <w:rsid w:val="006F5010"/>
    <w:rsid w:val="00701185"/>
    <w:rsid w:val="00705435"/>
    <w:rsid w:val="00706D9C"/>
    <w:rsid w:val="0071046D"/>
    <w:rsid w:val="007135F4"/>
    <w:rsid w:val="00714C01"/>
    <w:rsid w:val="00714E67"/>
    <w:rsid w:val="0071703A"/>
    <w:rsid w:val="00717EA0"/>
    <w:rsid w:val="0072053A"/>
    <w:rsid w:val="00722FAF"/>
    <w:rsid w:val="0072645F"/>
    <w:rsid w:val="00726AA0"/>
    <w:rsid w:val="00733CD5"/>
    <w:rsid w:val="00735485"/>
    <w:rsid w:val="00743DBC"/>
    <w:rsid w:val="00746B71"/>
    <w:rsid w:val="00747A5F"/>
    <w:rsid w:val="00747C4C"/>
    <w:rsid w:val="00751A55"/>
    <w:rsid w:val="00751B1F"/>
    <w:rsid w:val="00752B34"/>
    <w:rsid w:val="00753973"/>
    <w:rsid w:val="00753F6F"/>
    <w:rsid w:val="00754314"/>
    <w:rsid w:val="00757D5F"/>
    <w:rsid w:val="00761D31"/>
    <w:rsid w:val="00761D4A"/>
    <w:rsid w:val="007630BF"/>
    <w:rsid w:val="00766509"/>
    <w:rsid w:val="00770AFF"/>
    <w:rsid w:val="00772F9D"/>
    <w:rsid w:val="00775135"/>
    <w:rsid w:val="00775787"/>
    <w:rsid w:val="007759B1"/>
    <w:rsid w:val="007804D6"/>
    <w:rsid w:val="00780517"/>
    <w:rsid w:val="00787C92"/>
    <w:rsid w:val="00790652"/>
    <w:rsid w:val="007927A4"/>
    <w:rsid w:val="00794281"/>
    <w:rsid w:val="007A1EFD"/>
    <w:rsid w:val="007A37A3"/>
    <w:rsid w:val="007A74A0"/>
    <w:rsid w:val="007B1CD8"/>
    <w:rsid w:val="007B4F38"/>
    <w:rsid w:val="007B57F8"/>
    <w:rsid w:val="007B7D38"/>
    <w:rsid w:val="007C519A"/>
    <w:rsid w:val="007D0032"/>
    <w:rsid w:val="007D18DE"/>
    <w:rsid w:val="007D42C8"/>
    <w:rsid w:val="007E07AE"/>
    <w:rsid w:val="007E2D09"/>
    <w:rsid w:val="007E628C"/>
    <w:rsid w:val="007F194A"/>
    <w:rsid w:val="007F51D2"/>
    <w:rsid w:val="007F5707"/>
    <w:rsid w:val="007F6AFE"/>
    <w:rsid w:val="007F6E39"/>
    <w:rsid w:val="007F7F43"/>
    <w:rsid w:val="00804265"/>
    <w:rsid w:val="008047AB"/>
    <w:rsid w:val="00810546"/>
    <w:rsid w:val="008106F6"/>
    <w:rsid w:val="0081097A"/>
    <w:rsid w:val="00810B59"/>
    <w:rsid w:val="00817B00"/>
    <w:rsid w:val="008219CC"/>
    <w:rsid w:val="00822583"/>
    <w:rsid w:val="00823363"/>
    <w:rsid w:val="008255C7"/>
    <w:rsid w:val="00826322"/>
    <w:rsid w:val="0083110B"/>
    <w:rsid w:val="00832124"/>
    <w:rsid w:val="0083212A"/>
    <w:rsid w:val="0083385F"/>
    <w:rsid w:val="0083451D"/>
    <w:rsid w:val="008346C2"/>
    <w:rsid w:val="00835298"/>
    <w:rsid w:val="00835C22"/>
    <w:rsid w:val="00836E5C"/>
    <w:rsid w:val="00842929"/>
    <w:rsid w:val="008464CA"/>
    <w:rsid w:val="00851288"/>
    <w:rsid w:val="00851EEA"/>
    <w:rsid w:val="00854140"/>
    <w:rsid w:val="00857356"/>
    <w:rsid w:val="00857E2F"/>
    <w:rsid w:val="00866291"/>
    <w:rsid w:val="008716F8"/>
    <w:rsid w:val="00871D17"/>
    <w:rsid w:val="00874560"/>
    <w:rsid w:val="008754E8"/>
    <w:rsid w:val="00876E0C"/>
    <w:rsid w:val="008839E1"/>
    <w:rsid w:val="0088626F"/>
    <w:rsid w:val="00895BF9"/>
    <w:rsid w:val="00896109"/>
    <w:rsid w:val="008A525D"/>
    <w:rsid w:val="008B1EF7"/>
    <w:rsid w:val="008B3571"/>
    <w:rsid w:val="008B4762"/>
    <w:rsid w:val="008B59FE"/>
    <w:rsid w:val="008C05A9"/>
    <w:rsid w:val="008C137E"/>
    <w:rsid w:val="008C26FA"/>
    <w:rsid w:val="008C6275"/>
    <w:rsid w:val="008C78E5"/>
    <w:rsid w:val="008C794F"/>
    <w:rsid w:val="008D0E11"/>
    <w:rsid w:val="008D3C85"/>
    <w:rsid w:val="008D5653"/>
    <w:rsid w:val="008D7FC5"/>
    <w:rsid w:val="008E24C0"/>
    <w:rsid w:val="008F22D5"/>
    <w:rsid w:val="008F298C"/>
    <w:rsid w:val="008F4219"/>
    <w:rsid w:val="008F6856"/>
    <w:rsid w:val="008F739B"/>
    <w:rsid w:val="00901151"/>
    <w:rsid w:val="0090198A"/>
    <w:rsid w:val="00906AB9"/>
    <w:rsid w:val="00907C2D"/>
    <w:rsid w:val="0091098D"/>
    <w:rsid w:val="00911F3C"/>
    <w:rsid w:val="009171A9"/>
    <w:rsid w:val="0092287B"/>
    <w:rsid w:val="009318F5"/>
    <w:rsid w:val="009348A8"/>
    <w:rsid w:val="009357E3"/>
    <w:rsid w:val="0093610E"/>
    <w:rsid w:val="00936C0F"/>
    <w:rsid w:val="00940EAF"/>
    <w:rsid w:val="009419D3"/>
    <w:rsid w:val="00942016"/>
    <w:rsid w:val="009445F4"/>
    <w:rsid w:val="00945019"/>
    <w:rsid w:val="009450A0"/>
    <w:rsid w:val="00950D8A"/>
    <w:rsid w:val="00952434"/>
    <w:rsid w:val="009541F2"/>
    <w:rsid w:val="00955B17"/>
    <w:rsid w:val="00955C61"/>
    <w:rsid w:val="0096070D"/>
    <w:rsid w:val="00964F82"/>
    <w:rsid w:val="00970B3B"/>
    <w:rsid w:val="00970EBE"/>
    <w:rsid w:val="00971FE9"/>
    <w:rsid w:val="00975768"/>
    <w:rsid w:val="00980667"/>
    <w:rsid w:val="00982664"/>
    <w:rsid w:val="00984E71"/>
    <w:rsid w:val="00987C86"/>
    <w:rsid w:val="0099122C"/>
    <w:rsid w:val="0099346B"/>
    <w:rsid w:val="0099477D"/>
    <w:rsid w:val="00995989"/>
    <w:rsid w:val="00996958"/>
    <w:rsid w:val="009977A3"/>
    <w:rsid w:val="00997A37"/>
    <w:rsid w:val="009A0EC3"/>
    <w:rsid w:val="009A2E69"/>
    <w:rsid w:val="009A3906"/>
    <w:rsid w:val="009A7D24"/>
    <w:rsid w:val="009B042F"/>
    <w:rsid w:val="009B0DD7"/>
    <w:rsid w:val="009B3A43"/>
    <w:rsid w:val="009B57E9"/>
    <w:rsid w:val="009C4D3E"/>
    <w:rsid w:val="009D13C1"/>
    <w:rsid w:val="009D59CC"/>
    <w:rsid w:val="009D634D"/>
    <w:rsid w:val="009F179C"/>
    <w:rsid w:val="009F319C"/>
    <w:rsid w:val="009F58A5"/>
    <w:rsid w:val="009F5A8B"/>
    <w:rsid w:val="009F6836"/>
    <w:rsid w:val="009F6C1A"/>
    <w:rsid w:val="00A0116F"/>
    <w:rsid w:val="00A01915"/>
    <w:rsid w:val="00A066F3"/>
    <w:rsid w:val="00A10680"/>
    <w:rsid w:val="00A10C77"/>
    <w:rsid w:val="00A13CB8"/>
    <w:rsid w:val="00A16211"/>
    <w:rsid w:val="00A17B83"/>
    <w:rsid w:val="00A20AAC"/>
    <w:rsid w:val="00A231C5"/>
    <w:rsid w:val="00A24157"/>
    <w:rsid w:val="00A3027D"/>
    <w:rsid w:val="00A302F6"/>
    <w:rsid w:val="00A321D4"/>
    <w:rsid w:val="00A36E5B"/>
    <w:rsid w:val="00A40FBA"/>
    <w:rsid w:val="00A42C8E"/>
    <w:rsid w:val="00A52153"/>
    <w:rsid w:val="00A60D01"/>
    <w:rsid w:val="00A63127"/>
    <w:rsid w:val="00A63A17"/>
    <w:rsid w:val="00A63FF5"/>
    <w:rsid w:val="00A65101"/>
    <w:rsid w:val="00A74A82"/>
    <w:rsid w:val="00A765FA"/>
    <w:rsid w:val="00A76CCA"/>
    <w:rsid w:val="00A81260"/>
    <w:rsid w:val="00A819A9"/>
    <w:rsid w:val="00A82650"/>
    <w:rsid w:val="00A945FC"/>
    <w:rsid w:val="00A94869"/>
    <w:rsid w:val="00A9519B"/>
    <w:rsid w:val="00A953B5"/>
    <w:rsid w:val="00A96701"/>
    <w:rsid w:val="00A97770"/>
    <w:rsid w:val="00A97962"/>
    <w:rsid w:val="00AA0CA9"/>
    <w:rsid w:val="00AA47E6"/>
    <w:rsid w:val="00AA5D5E"/>
    <w:rsid w:val="00AA6DAE"/>
    <w:rsid w:val="00AB03CF"/>
    <w:rsid w:val="00AB089E"/>
    <w:rsid w:val="00AB1902"/>
    <w:rsid w:val="00AB3F4A"/>
    <w:rsid w:val="00AB4467"/>
    <w:rsid w:val="00AB592C"/>
    <w:rsid w:val="00AB685F"/>
    <w:rsid w:val="00AB748C"/>
    <w:rsid w:val="00AC2079"/>
    <w:rsid w:val="00AC5F5B"/>
    <w:rsid w:val="00AC62CF"/>
    <w:rsid w:val="00AC64F1"/>
    <w:rsid w:val="00AC6A3A"/>
    <w:rsid w:val="00AD0E14"/>
    <w:rsid w:val="00AD2530"/>
    <w:rsid w:val="00AD779D"/>
    <w:rsid w:val="00AE03D3"/>
    <w:rsid w:val="00AE4433"/>
    <w:rsid w:val="00AE4B92"/>
    <w:rsid w:val="00AE57F3"/>
    <w:rsid w:val="00AF1CDC"/>
    <w:rsid w:val="00AF78D9"/>
    <w:rsid w:val="00B02411"/>
    <w:rsid w:val="00B03FC6"/>
    <w:rsid w:val="00B05A2E"/>
    <w:rsid w:val="00B1227E"/>
    <w:rsid w:val="00B12D0C"/>
    <w:rsid w:val="00B13061"/>
    <w:rsid w:val="00B13C5E"/>
    <w:rsid w:val="00B13E7F"/>
    <w:rsid w:val="00B156E2"/>
    <w:rsid w:val="00B21A86"/>
    <w:rsid w:val="00B23BEC"/>
    <w:rsid w:val="00B2402C"/>
    <w:rsid w:val="00B2540F"/>
    <w:rsid w:val="00B331C8"/>
    <w:rsid w:val="00B33B66"/>
    <w:rsid w:val="00B34274"/>
    <w:rsid w:val="00B374D9"/>
    <w:rsid w:val="00B418A1"/>
    <w:rsid w:val="00B41F0E"/>
    <w:rsid w:val="00B42001"/>
    <w:rsid w:val="00B43C61"/>
    <w:rsid w:val="00B44692"/>
    <w:rsid w:val="00B44ED2"/>
    <w:rsid w:val="00B5162E"/>
    <w:rsid w:val="00B52D81"/>
    <w:rsid w:val="00B54A3A"/>
    <w:rsid w:val="00B55FE9"/>
    <w:rsid w:val="00B61711"/>
    <w:rsid w:val="00B6587D"/>
    <w:rsid w:val="00B665F9"/>
    <w:rsid w:val="00B66C3C"/>
    <w:rsid w:val="00B70B95"/>
    <w:rsid w:val="00B719E6"/>
    <w:rsid w:val="00B71C47"/>
    <w:rsid w:val="00B74127"/>
    <w:rsid w:val="00B74251"/>
    <w:rsid w:val="00B76604"/>
    <w:rsid w:val="00B80B7F"/>
    <w:rsid w:val="00B818F9"/>
    <w:rsid w:val="00B8203E"/>
    <w:rsid w:val="00B8695B"/>
    <w:rsid w:val="00B970FC"/>
    <w:rsid w:val="00B971E9"/>
    <w:rsid w:val="00BA0C64"/>
    <w:rsid w:val="00BA0DAE"/>
    <w:rsid w:val="00BB00E1"/>
    <w:rsid w:val="00BB1E40"/>
    <w:rsid w:val="00BC7C18"/>
    <w:rsid w:val="00BD14A3"/>
    <w:rsid w:val="00BD18EF"/>
    <w:rsid w:val="00BD5B44"/>
    <w:rsid w:val="00BD7642"/>
    <w:rsid w:val="00BE12F4"/>
    <w:rsid w:val="00BE2818"/>
    <w:rsid w:val="00BF1AEF"/>
    <w:rsid w:val="00BF24D0"/>
    <w:rsid w:val="00BF35BC"/>
    <w:rsid w:val="00BF3F20"/>
    <w:rsid w:val="00BF55DE"/>
    <w:rsid w:val="00BF7542"/>
    <w:rsid w:val="00BF78A8"/>
    <w:rsid w:val="00C0227E"/>
    <w:rsid w:val="00C02A68"/>
    <w:rsid w:val="00C05BC8"/>
    <w:rsid w:val="00C12791"/>
    <w:rsid w:val="00C1549C"/>
    <w:rsid w:val="00C202B6"/>
    <w:rsid w:val="00C24C5C"/>
    <w:rsid w:val="00C2612D"/>
    <w:rsid w:val="00C27760"/>
    <w:rsid w:val="00C27B3D"/>
    <w:rsid w:val="00C31BE1"/>
    <w:rsid w:val="00C32E09"/>
    <w:rsid w:val="00C344C6"/>
    <w:rsid w:val="00C3697E"/>
    <w:rsid w:val="00C4018F"/>
    <w:rsid w:val="00C40F02"/>
    <w:rsid w:val="00C42505"/>
    <w:rsid w:val="00C4303C"/>
    <w:rsid w:val="00C475E8"/>
    <w:rsid w:val="00C506A7"/>
    <w:rsid w:val="00C53B2C"/>
    <w:rsid w:val="00C55F03"/>
    <w:rsid w:val="00C56C36"/>
    <w:rsid w:val="00C618FA"/>
    <w:rsid w:val="00C63A0B"/>
    <w:rsid w:val="00C63E27"/>
    <w:rsid w:val="00C64715"/>
    <w:rsid w:val="00C66708"/>
    <w:rsid w:val="00C73D1A"/>
    <w:rsid w:val="00C73FC9"/>
    <w:rsid w:val="00C81190"/>
    <w:rsid w:val="00C83395"/>
    <w:rsid w:val="00C93A9D"/>
    <w:rsid w:val="00C94520"/>
    <w:rsid w:val="00C95C10"/>
    <w:rsid w:val="00C95C90"/>
    <w:rsid w:val="00C95E19"/>
    <w:rsid w:val="00C96E16"/>
    <w:rsid w:val="00C96E37"/>
    <w:rsid w:val="00CA0CC4"/>
    <w:rsid w:val="00CA291E"/>
    <w:rsid w:val="00CA6028"/>
    <w:rsid w:val="00CA6FFB"/>
    <w:rsid w:val="00CB3165"/>
    <w:rsid w:val="00CB62AE"/>
    <w:rsid w:val="00CB6582"/>
    <w:rsid w:val="00CC1FAF"/>
    <w:rsid w:val="00CC2285"/>
    <w:rsid w:val="00CC3795"/>
    <w:rsid w:val="00CC7F2D"/>
    <w:rsid w:val="00CD0106"/>
    <w:rsid w:val="00CD1C3D"/>
    <w:rsid w:val="00CD2D6D"/>
    <w:rsid w:val="00CD6A35"/>
    <w:rsid w:val="00CE075A"/>
    <w:rsid w:val="00CE0F10"/>
    <w:rsid w:val="00CF0C06"/>
    <w:rsid w:val="00CF2D75"/>
    <w:rsid w:val="00CF4FBC"/>
    <w:rsid w:val="00D00DD9"/>
    <w:rsid w:val="00D07A05"/>
    <w:rsid w:val="00D10315"/>
    <w:rsid w:val="00D10FF2"/>
    <w:rsid w:val="00D1328A"/>
    <w:rsid w:val="00D1525C"/>
    <w:rsid w:val="00D3265C"/>
    <w:rsid w:val="00D34F98"/>
    <w:rsid w:val="00D40E08"/>
    <w:rsid w:val="00D45C36"/>
    <w:rsid w:val="00D45E91"/>
    <w:rsid w:val="00D50380"/>
    <w:rsid w:val="00D51C4E"/>
    <w:rsid w:val="00D5311C"/>
    <w:rsid w:val="00D534D7"/>
    <w:rsid w:val="00D554FB"/>
    <w:rsid w:val="00D66B0E"/>
    <w:rsid w:val="00D6751A"/>
    <w:rsid w:val="00D72330"/>
    <w:rsid w:val="00D73B01"/>
    <w:rsid w:val="00D74F25"/>
    <w:rsid w:val="00D81415"/>
    <w:rsid w:val="00D82294"/>
    <w:rsid w:val="00D82651"/>
    <w:rsid w:val="00D8760A"/>
    <w:rsid w:val="00D8792C"/>
    <w:rsid w:val="00D94A5D"/>
    <w:rsid w:val="00D96B3B"/>
    <w:rsid w:val="00DA7A56"/>
    <w:rsid w:val="00DB046A"/>
    <w:rsid w:val="00DB0691"/>
    <w:rsid w:val="00DB1652"/>
    <w:rsid w:val="00DB23E6"/>
    <w:rsid w:val="00DB24FB"/>
    <w:rsid w:val="00DC024C"/>
    <w:rsid w:val="00DC1866"/>
    <w:rsid w:val="00DC5A96"/>
    <w:rsid w:val="00DC5D56"/>
    <w:rsid w:val="00DC6245"/>
    <w:rsid w:val="00DD0FEC"/>
    <w:rsid w:val="00DD19A1"/>
    <w:rsid w:val="00DD347B"/>
    <w:rsid w:val="00DD54A5"/>
    <w:rsid w:val="00DD66BB"/>
    <w:rsid w:val="00DD71D8"/>
    <w:rsid w:val="00DE0105"/>
    <w:rsid w:val="00DE5F6E"/>
    <w:rsid w:val="00DE6BF8"/>
    <w:rsid w:val="00DF0188"/>
    <w:rsid w:val="00DF20CB"/>
    <w:rsid w:val="00DF41F2"/>
    <w:rsid w:val="00DF5A6F"/>
    <w:rsid w:val="00DF7E52"/>
    <w:rsid w:val="00E00A02"/>
    <w:rsid w:val="00E04823"/>
    <w:rsid w:val="00E128CE"/>
    <w:rsid w:val="00E15174"/>
    <w:rsid w:val="00E16038"/>
    <w:rsid w:val="00E16ABA"/>
    <w:rsid w:val="00E209F3"/>
    <w:rsid w:val="00E20FC9"/>
    <w:rsid w:val="00E2169E"/>
    <w:rsid w:val="00E21D3E"/>
    <w:rsid w:val="00E23BE9"/>
    <w:rsid w:val="00E24C33"/>
    <w:rsid w:val="00E25BBA"/>
    <w:rsid w:val="00E25F45"/>
    <w:rsid w:val="00E27EC6"/>
    <w:rsid w:val="00E35901"/>
    <w:rsid w:val="00E40B67"/>
    <w:rsid w:val="00E4225F"/>
    <w:rsid w:val="00E430C0"/>
    <w:rsid w:val="00E46BE7"/>
    <w:rsid w:val="00E52EAF"/>
    <w:rsid w:val="00E5584B"/>
    <w:rsid w:val="00E55F9B"/>
    <w:rsid w:val="00E648C7"/>
    <w:rsid w:val="00E65AD6"/>
    <w:rsid w:val="00E673E5"/>
    <w:rsid w:val="00E73CE9"/>
    <w:rsid w:val="00E76C04"/>
    <w:rsid w:val="00E7783C"/>
    <w:rsid w:val="00E807CD"/>
    <w:rsid w:val="00E8484B"/>
    <w:rsid w:val="00E861EB"/>
    <w:rsid w:val="00E91F65"/>
    <w:rsid w:val="00E96269"/>
    <w:rsid w:val="00EA2536"/>
    <w:rsid w:val="00EA3AC1"/>
    <w:rsid w:val="00EA54A3"/>
    <w:rsid w:val="00EA55DE"/>
    <w:rsid w:val="00EB4AA2"/>
    <w:rsid w:val="00EB4E03"/>
    <w:rsid w:val="00EB7837"/>
    <w:rsid w:val="00EC2CB4"/>
    <w:rsid w:val="00EC3CDE"/>
    <w:rsid w:val="00ED21A3"/>
    <w:rsid w:val="00ED237C"/>
    <w:rsid w:val="00ED44AB"/>
    <w:rsid w:val="00ED5DF5"/>
    <w:rsid w:val="00EE102F"/>
    <w:rsid w:val="00EE1271"/>
    <w:rsid w:val="00EE3E38"/>
    <w:rsid w:val="00EE64E0"/>
    <w:rsid w:val="00EE6752"/>
    <w:rsid w:val="00EE7266"/>
    <w:rsid w:val="00EF6574"/>
    <w:rsid w:val="00EF7105"/>
    <w:rsid w:val="00EF7333"/>
    <w:rsid w:val="00F01C46"/>
    <w:rsid w:val="00F02564"/>
    <w:rsid w:val="00F029C3"/>
    <w:rsid w:val="00F03753"/>
    <w:rsid w:val="00F04A64"/>
    <w:rsid w:val="00F05B06"/>
    <w:rsid w:val="00F06EA3"/>
    <w:rsid w:val="00F116EB"/>
    <w:rsid w:val="00F13A5A"/>
    <w:rsid w:val="00F1499E"/>
    <w:rsid w:val="00F15D6A"/>
    <w:rsid w:val="00F241FD"/>
    <w:rsid w:val="00F2460B"/>
    <w:rsid w:val="00F35D83"/>
    <w:rsid w:val="00F37579"/>
    <w:rsid w:val="00F40416"/>
    <w:rsid w:val="00F40987"/>
    <w:rsid w:val="00F40BF1"/>
    <w:rsid w:val="00F421CD"/>
    <w:rsid w:val="00F42720"/>
    <w:rsid w:val="00F42D4F"/>
    <w:rsid w:val="00F44C83"/>
    <w:rsid w:val="00F515A6"/>
    <w:rsid w:val="00F51616"/>
    <w:rsid w:val="00F52245"/>
    <w:rsid w:val="00F5511A"/>
    <w:rsid w:val="00F55801"/>
    <w:rsid w:val="00F63A6E"/>
    <w:rsid w:val="00F657DB"/>
    <w:rsid w:val="00F67A1A"/>
    <w:rsid w:val="00F7131D"/>
    <w:rsid w:val="00F74666"/>
    <w:rsid w:val="00F74B52"/>
    <w:rsid w:val="00F757F4"/>
    <w:rsid w:val="00F848B2"/>
    <w:rsid w:val="00F90129"/>
    <w:rsid w:val="00F90ADB"/>
    <w:rsid w:val="00F90C83"/>
    <w:rsid w:val="00F92970"/>
    <w:rsid w:val="00F931A2"/>
    <w:rsid w:val="00F94BD9"/>
    <w:rsid w:val="00F9542E"/>
    <w:rsid w:val="00F95946"/>
    <w:rsid w:val="00F9691F"/>
    <w:rsid w:val="00FA6F6D"/>
    <w:rsid w:val="00FA74B0"/>
    <w:rsid w:val="00FB2AF9"/>
    <w:rsid w:val="00FB38CB"/>
    <w:rsid w:val="00FB61EA"/>
    <w:rsid w:val="00FB68AE"/>
    <w:rsid w:val="00FB6CA3"/>
    <w:rsid w:val="00FB6E0D"/>
    <w:rsid w:val="00FB7B6E"/>
    <w:rsid w:val="00FB7DA4"/>
    <w:rsid w:val="00FC2FC9"/>
    <w:rsid w:val="00FC46F9"/>
    <w:rsid w:val="00FC6855"/>
    <w:rsid w:val="00FD1219"/>
    <w:rsid w:val="00FD1D3A"/>
    <w:rsid w:val="00FD1E7F"/>
    <w:rsid w:val="00FD402B"/>
    <w:rsid w:val="00FD54B8"/>
    <w:rsid w:val="00FD7C52"/>
    <w:rsid w:val="00FE0206"/>
    <w:rsid w:val="00FE0304"/>
    <w:rsid w:val="00FE069A"/>
    <w:rsid w:val="00FE0AD3"/>
    <w:rsid w:val="00FE6923"/>
    <w:rsid w:val="00FF1C90"/>
    <w:rsid w:val="00FF42B1"/>
    <w:rsid w:val="00FF4543"/>
    <w:rsid w:val="00FF570B"/>
    <w:rsid w:val="00FF6E6C"/>
    <w:rsid w:val="554041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1"/>
    </o:shapelayout>
  </w:shapeDefaults>
  <w:decimalSymbol w:val=","/>
  <w:listSeparator w:val=";"/>
  <w14:docId w14:val="164C0429"/>
  <w15:docId w15:val="{CF7FBADE-5903-45F4-956B-81F8C310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93A9D"/>
    <w:rPr>
      <w:rFonts w:ascii="Open Sans" w:hAnsi="Open Sans"/>
      <w:sz w:val="20"/>
    </w:rPr>
  </w:style>
  <w:style w:type="paragraph" w:styleId="Ttulo1">
    <w:name w:val="heading 1"/>
    <w:aliases w:val="Título 02"/>
    <w:basedOn w:val="Normal"/>
    <w:next w:val="Normal"/>
    <w:link w:val="Ttulo1Car"/>
    <w:uiPriority w:val="9"/>
    <w:rsid w:val="007F7F43"/>
    <w:pPr>
      <w:spacing w:line="400" w:lineRule="exact"/>
      <w:outlineLvl w:val="0"/>
    </w:pPr>
    <w:rPr>
      <w:rFonts w:ascii="Montserrat" w:hAnsi="Montserrat"/>
      <w:b/>
      <w:snapToGrid w:val="0"/>
      <w:color w:val="A32588"/>
      <w:sz w:val="28"/>
      <w:szCs w:val="50"/>
    </w:rPr>
  </w:style>
  <w:style w:type="paragraph" w:styleId="Ttulo2">
    <w:name w:val="heading 2"/>
    <w:basedOn w:val="Normal"/>
    <w:next w:val="Normal"/>
    <w:link w:val="Ttulo2Car"/>
    <w:autoRedefine/>
    <w:uiPriority w:val="9"/>
    <w:unhideWhenUsed/>
    <w:qFormat/>
    <w:rsid w:val="00B66C3C"/>
    <w:pPr>
      <w:keepNext/>
      <w:keepLines/>
      <w:numPr>
        <w:numId w:val="27"/>
      </w:numPr>
      <w:tabs>
        <w:tab w:val="left" w:pos="567"/>
      </w:tabs>
      <w:spacing w:before="300" w:after="240" w:line="240" w:lineRule="auto"/>
      <w:mirrorIndents/>
      <w:jc w:val="both"/>
      <w:outlineLvl w:val="1"/>
    </w:pPr>
    <w:rPr>
      <w:rFonts w:ascii="Montserrat" w:eastAsiaTheme="majorEastAsia" w:hAnsi="Montserrat" w:cstheme="majorBidi"/>
      <w:b/>
      <w:color w:val="A32588"/>
      <w:sz w:val="28"/>
      <w:szCs w:val="26"/>
    </w:rPr>
  </w:style>
  <w:style w:type="paragraph" w:styleId="Ttulo3">
    <w:name w:val="heading 3"/>
    <w:basedOn w:val="Normal"/>
    <w:next w:val="Normal"/>
    <w:link w:val="Ttulo3Car"/>
    <w:autoRedefine/>
    <w:uiPriority w:val="9"/>
    <w:unhideWhenUsed/>
    <w:qFormat/>
    <w:rsid w:val="0028615A"/>
    <w:pPr>
      <w:keepNext/>
      <w:keepLines/>
      <w:numPr>
        <w:ilvl w:val="1"/>
        <w:numId w:val="27"/>
      </w:numPr>
      <w:tabs>
        <w:tab w:val="left" w:pos="964"/>
      </w:tabs>
      <w:spacing w:before="40" w:after="40" w:line="360" w:lineRule="auto"/>
      <w:ind w:left="960"/>
      <w:jc w:val="both"/>
      <w:outlineLvl w:val="2"/>
    </w:pPr>
    <w:rPr>
      <w:rFonts w:ascii="Montserrat" w:eastAsiaTheme="majorEastAsia" w:hAnsi="Montserrat" w:cstheme="majorBidi"/>
      <w:color w:val="31405D"/>
      <w:sz w:val="22"/>
      <w:szCs w:val="24"/>
    </w:rPr>
  </w:style>
  <w:style w:type="paragraph" w:styleId="Ttulo4">
    <w:name w:val="heading 4"/>
    <w:basedOn w:val="Normal"/>
    <w:next w:val="Normal"/>
    <w:link w:val="Ttulo4Car"/>
    <w:uiPriority w:val="9"/>
    <w:unhideWhenUsed/>
    <w:rsid w:val="005B6C9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rsid w:val="000B4BF8"/>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5B6C9E"/>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5B6C9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5B6C9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5B6C9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44E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44EC"/>
  </w:style>
  <w:style w:type="paragraph" w:styleId="Piedepgina">
    <w:name w:val="footer"/>
    <w:basedOn w:val="Normal"/>
    <w:link w:val="PiedepginaCar"/>
    <w:uiPriority w:val="99"/>
    <w:unhideWhenUsed/>
    <w:rsid w:val="005944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44EC"/>
  </w:style>
  <w:style w:type="table" w:styleId="Tablaconcuadrcula">
    <w:name w:val="Table Grid"/>
    <w:basedOn w:val="Tablanormal"/>
    <w:uiPriority w:val="39"/>
    <w:rsid w:val="0059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Subtitulo"/>
    <w:basedOn w:val="Normal"/>
    <w:next w:val="NormalWeb"/>
    <w:link w:val="PrrafodelistaCar"/>
    <w:uiPriority w:val="34"/>
    <w:rsid w:val="00FD1219"/>
    <w:pPr>
      <w:ind w:left="720"/>
      <w:contextualSpacing/>
    </w:pPr>
  </w:style>
  <w:style w:type="numbering" w:customStyle="1" w:styleId="Estilo1">
    <w:name w:val="Estilo1"/>
    <w:uiPriority w:val="99"/>
    <w:rsid w:val="00FD1219"/>
    <w:pPr>
      <w:numPr>
        <w:numId w:val="1"/>
      </w:numPr>
    </w:pPr>
  </w:style>
  <w:style w:type="character" w:customStyle="1" w:styleId="Ttulo1Car">
    <w:name w:val="Título 1 Car"/>
    <w:aliases w:val="Título 02 Car"/>
    <w:basedOn w:val="Fuentedeprrafopredeter"/>
    <w:link w:val="Ttulo1"/>
    <w:uiPriority w:val="9"/>
    <w:rsid w:val="001C4746"/>
    <w:rPr>
      <w:rFonts w:ascii="Montserrat" w:hAnsi="Montserrat"/>
      <w:b/>
      <w:snapToGrid w:val="0"/>
      <w:color w:val="A32588"/>
      <w:sz w:val="28"/>
      <w:szCs w:val="50"/>
    </w:rPr>
  </w:style>
  <w:style w:type="character" w:customStyle="1" w:styleId="Ttulo2Car">
    <w:name w:val="Título 2 Car"/>
    <w:basedOn w:val="Fuentedeprrafopredeter"/>
    <w:link w:val="Ttulo2"/>
    <w:uiPriority w:val="9"/>
    <w:rsid w:val="00B66C3C"/>
    <w:rPr>
      <w:rFonts w:ascii="Montserrat" w:eastAsiaTheme="majorEastAsia" w:hAnsi="Montserrat" w:cstheme="majorBidi"/>
      <w:b/>
      <w:color w:val="A32588"/>
      <w:sz w:val="28"/>
      <w:szCs w:val="26"/>
    </w:rPr>
  </w:style>
  <w:style w:type="paragraph" w:styleId="TDC1">
    <w:name w:val="toc 1"/>
    <w:basedOn w:val="Normal"/>
    <w:next w:val="Normal"/>
    <w:link w:val="TDC1Car"/>
    <w:autoRedefine/>
    <w:uiPriority w:val="39"/>
    <w:unhideWhenUsed/>
    <w:rsid w:val="00AA5D5E"/>
    <w:pPr>
      <w:tabs>
        <w:tab w:val="left" w:pos="426"/>
        <w:tab w:val="right" w:leader="dot" w:pos="8494"/>
      </w:tabs>
      <w:spacing w:before="40" w:after="60" w:line="200" w:lineRule="exact"/>
      <w:jc w:val="both"/>
    </w:pPr>
    <w:rPr>
      <w:rFonts w:ascii="Montserrat" w:hAnsi="Montserrat"/>
      <w:b/>
      <w:caps/>
      <w:noProof/>
      <w:color w:val="A32588"/>
      <w:sz w:val="16"/>
    </w:rPr>
  </w:style>
  <w:style w:type="paragraph" w:styleId="TDC2">
    <w:name w:val="toc 2"/>
    <w:basedOn w:val="Normal"/>
    <w:next w:val="Normal"/>
    <w:link w:val="TDC2Car"/>
    <w:autoRedefine/>
    <w:uiPriority w:val="39"/>
    <w:unhideWhenUsed/>
    <w:rsid w:val="007B1CD8"/>
    <w:pPr>
      <w:numPr>
        <w:numId w:val="24"/>
      </w:numPr>
      <w:tabs>
        <w:tab w:val="left" w:pos="880"/>
        <w:tab w:val="right" w:leader="dot" w:pos="8494"/>
      </w:tabs>
      <w:spacing w:before="40" w:after="40" w:line="200" w:lineRule="exact"/>
    </w:pPr>
    <w:rPr>
      <w:rFonts w:ascii="Montserrat" w:hAnsi="Montserrat"/>
      <w:color w:val="000000"/>
      <w:sz w:val="16"/>
    </w:rPr>
  </w:style>
  <w:style w:type="character" w:styleId="Hipervnculo">
    <w:name w:val="Hyperlink"/>
    <w:basedOn w:val="Fuentedeprrafopredeter"/>
    <w:uiPriority w:val="99"/>
    <w:unhideWhenUsed/>
    <w:rsid w:val="00DF5A6F"/>
    <w:rPr>
      <w:color w:val="0563C1" w:themeColor="hyperlink"/>
      <w:u w:val="single"/>
    </w:rPr>
  </w:style>
  <w:style w:type="character" w:styleId="Textodelmarcadordeposicin">
    <w:name w:val="Placeholder Text"/>
    <w:basedOn w:val="Fuentedeprrafopredeter"/>
    <w:uiPriority w:val="99"/>
    <w:semiHidden/>
    <w:rsid w:val="00B34274"/>
    <w:rPr>
      <w:color w:val="808080"/>
    </w:rPr>
  </w:style>
  <w:style w:type="character" w:customStyle="1" w:styleId="Ttulo3Car">
    <w:name w:val="Título 3 Car"/>
    <w:basedOn w:val="Fuentedeprrafopredeter"/>
    <w:link w:val="Ttulo3"/>
    <w:uiPriority w:val="9"/>
    <w:rsid w:val="0028615A"/>
    <w:rPr>
      <w:rFonts w:ascii="Montserrat" w:eastAsiaTheme="majorEastAsia" w:hAnsi="Montserrat" w:cstheme="majorBidi"/>
      <w:color w:val="31405D"/>
      <w:szCs w:val="24"/>
    </w:rPr>
  </w:style>
  <w:style w:type="paragraph" w:styleId="TDC3">
    <w:name w:val="toc 3"/>
    <w:basedOn w:val="Normal"/>
    <w:next w:val="Normal"/>
    <w:link w:val="TDC3Car"/>
    <w:autoRedefine/>
    <w:uiPriority w:val="39"/>
    <w:unhideWhenUsed/>
    <w:rsid w:val="0028615A"/>
    <w:pPr>
      <w:tabs>
        <w:tab w:val="left" w:pos="851"/>
        <w:tab w:val="left" w:pos="1134"/>
        <w:tab w:val="left" w:pos="1320"/>
        <w:tab w:val="right" w:leader="dot" w:pos="8494"/>
      </w:tabs>
      <w:spacing w:after="0" w:line="200" w:lineRule="exact"/>
      <w:ind w:left="442"/>
      <w:jc w:val="both"/>
    </w:pPr>
    <w:rPr>
      <w:color w:val="000000"/>
      <w:sz w:val="16"/>
    </w:rPr>
  </w:style>
  <w:style w:type="character" w:customStyle="1" w:styleId="EstiloAutomtico">
    <w:name w:val="Estilo Automático"/>
    <w:rsid w:val="00F848B2"/>
    <w:rPr>
      <w:rFonts w:ascii="Arial" w:hAnsi="Arial"/>
      <w:color w:val="auto"/>
    </w:rPr>
  </w:style>
  <w:style w:type="character" w:customStyle="1" w:styleId="Ttulo5Car">
    <w:name w:val="Título 5 Car"/>
    <w:basedOn w:val="Fuentedeprrafopredeter"/>
    <w:link w:val="Ttulo5"/>
    <w:uiPriority w:val="9"/>
    <w:semiHidden/>
    <w:rsid w:val="000B4BF8"/>
    <w:rPr>
      <w:rFonts w:asciiTheme="majorHAnsi" w:eastAsiaTheme="majorEastAsia" w:hAnsiTheme="majorHAnsi" w:cstheme="majorBidi"/>
      <w:color w:val="2E74B5" w:themeColor="accent1" w:themeShade="BF"/>
      <w:sz w:val="20"/>
    </w:rPr>
  </w:style>
  <w:style w:type="paragraph" w:styleId="Textoindependiente2">
    <w:name w:val="Body Text 2"/>
    <w:basedOn w:val="Normal"/>
    <w:link w:val="Textoindependiente2Car"/>
    <w:rsid w:val="000B4BF8"/>
    <w:pPr>
      <w:spacing w:after="120" w:line="480" w:lineRule="auto"/>
    </w:pPr>
    <w:rPr>
      <w:rFonts w:ascii="Times New Roman" w:eastAsia="Times New Roman" w:hAnsi="Times New Roman" w:cs="Times New Roman"/>
      <w:szCs w:val="20"/>
      <w:lang w:val="es-ES_tradnl" w:eastAsia="x-none"/>
    </w:rPr>
  </w:style>
  <w:style w:type="character" w:customStyle="1" w:styleId="Textoindependiente2Car">
    <w:name w:val="Texto independiente 2 Car"/>
    <w:basedOn w:val="Fuentedeprrafopredeter"/>
    <w:link w:val="Textoindependiente2"/>
    <w:rsid w:val="000B4BF8"/>
    <w:rPr>
      <w:rFonts w:ascii="Times New Roman" w:eastAsia="Times New Roman" w:hAnsi="Times New Roman" w:cs="Times New Roman"/>
      <w:sz w:val="20"/>
      <w:szCs w:val="20"/>
      <w:lang w:val="es-ES_tradnl" w:eastAsia="x-none"/>
    </w:rPr>
  </w:style>
  <w:style w:type="paragraph" w:styleId="Sangradetextonormal">
    <w:name w:val="Body Text Indent"/>
    <w:basedOn w:val="Normal"/>
    <w:link w:val="SangradetextonormalCar"/>
    <w:rsid w:val="000B4BF8"/>
    <w:pPr>
      <w:spacing w:after="120" w:line="240" w:lineRule="auto"/>
      <w:ind w:left="283"/>
    </w:pPr>
    <w:rPr>
      <w:rFonts w:ascii="Times New Roman" w:eastAsia="Times New Roman" w:hAnsi="Times New Roman" w:cs="Times New Roman"/>
      <w:szCs w:val="20"/>
      <w:lang w:val="es-ES_tradnl" w:eastAsia="x-none"/>
    </w:rPr>
  </w:style>
  <w:style w:type="character" w:customStyle="1" w:styleId="SangradetextonormalCar">
    <w:name w:val="Sangría de texto normal Car"/>
    <w:basedOn w:val="Fuentedeprrafopredeter"/>
    <w:link w:val="Sangradetextonormal"/>
    <w:rsid w:val="000B4BF8"/>
    <w:rPr>
      <w:rFonts w:ascii="Times New Roman" w:eastAsia="Times New Roman" w:hAnsi="Times New Roman" w:cs="Times New Roman"/>
      <w:sz w:val="20"/>
      <w:szCs w:val="20"/>
      <w:lang w:val="es-ES_tradnl" w:eastAsia="x-none"/>
    </w:rPr>
  </w:style>
  <w:style w:type="paragraph" w:styleId="NormalWeb">
    <w:name w:val="Normal (Web)"/>
    <w:basedOn w:val="Normal"/>
    <w:uiPriority w:val="99"/>
    <w:unhideWhenUsed/>
    <w:rsid w:val="00C95E1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21B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1B79"/>
    <w:rPr>
      <w:rFonts w:ascii="Tahoma" w:hAnsi="Tahoma" w:cs="Tahoma"/>
      <w:sz w:val="16"/>
      <w:szCs w:val="16"/>
    </w:rPr>
  </w:style>
  <w:style w:type="paragraph" w:customStyle="1" w:styleId="Default">
    <w:name w:val="Default"/>
    <w:rsid w:val="005732A5"/>
    <w:pPr>
      <w:autoSpaceDE w:val="0"/>
      <w:autoSpaceDN w:val="0"/>
      <w:adjustRightInd w:val="0"/>
      <w:spacing w:after="0" w:line="240" w:lineRule="auto"/>
    </w:pPr>
    <w:rPr>
      <w:rFonts w:ascii="Arial" w:hAnsi="Arial" w:cs="Arial"/>
      <w:color w:val="000000"/>
      <w:sz w:val="24"/>
      <w:szCs w:val="24"/>
    </w:rPr>
  </w:style>
  <w:style w:type="paragraph" w:customStyle="1" w:styleId="Texto">
    <w:name w:val="Texto"/>
    <w:basedOn w:val="Normal"/>
    <w:link w:val="TextoCar"/>
    <w:rsid w:val="00061287"/>
    <w:pPr>
      <w:spacing w:line="276" w:lineRule="auto"/>
      <w:jc w:val="both"/>
    </w:pPr>
    <w:rPr>
      <w:rFonts w:ascii="Arial" w:eastAsia="Calibri" w:hAnsi="Arial" w:cs="Times New Roman"/>
      <w:szCs w:val="21"/>
      <w:lang w:val="x-none" w:eastAsia="x-none"/>
    </w:rPr>
  </w:style>
  <w:style w:type="character" w:customStyle="1" w:styleId="TextoCar">
    <w:name w:val="Texto Car"/>
    <w:link w:val="Texto"/>
    <w:rsid w:val="00061287"/>
    <w:rPr>
      <w:rFonts w:ascii="Arial" w:eastAsia="Calibri" w:hAnsi="Arial" w:cs="Times New Roman"/>
      <w:sz w:val="20"/>
      <w:szCs w:val="21"/>
      <w:lang w:val="x-none" w:eastAsia="x-none"/>
    </w:rPr>
  </w:style>
  <w:style w:type="paragraph" w:customStyle="1" w:styleId="Guin">
    <w:name w:val="Guión"/>
    <w:basedOn w:val="Normal"/>
    <w:link w:val="GuinCar"/>
    <w:rsid w:val="00061287"/>
    <w:pPr>
      <w:numPr>
        <w:numId w:val="2"/>
      </w:numPr>
      <w:spacing w:line="276" w:lineRule="auto"/>
      <w:jc w:val="both"/>
    </w:pPr>
    <w:rPr>
      <w:rFonts w:ascii="Arial" w:eastAsia="Calibri" w:hAnsi="Arial" w:cs="Times New Roman"/>
      <w:szCs w:val="21"/>
      <w:lang w:val="x-none" w:eastAsia="x-none"/>
    </w:rPr>
  </w:style>
  <w:style w:type="character" w:customStyle="1" w:styleId="GuinCar">
    <w:name w:val="Guión Car"/>
    <w:link w:val="Guin"/>
    <w:rsid w:val="00061287"/>
    <w:rPr>
      <w:rFonts w:ascii="Arial" w:eastAsia="Calibri" w:hAnsi="Arial" w:cs="Times New Roman"/>
      <w:sz w:val="20"/>
      <w:szCs w:val="21"/>
      <w:lang w:val="x-none" w:eastAsia="x-none"/>
    </w:rPr>
  </w:style>
  <w:style w:type="character" w:customStyle="1" w:styleId="apple-converted-space">
    <w:name w:val="apple-converted-space"/>
    <w:basedOn w:val="Fuentedeprrafopredeter"/>
    <w:rsid w:val="00B6587D"/>
  </w:style>
  <w:style w:type="character" w:customStyle="1" w:styleId="mw-headline">
    <w:name w:val="mw-headline"/>
    <w:basedOn w:val="Fuentedeprrafopredeter"/>
    <w:rsid w:val="00B6587D"/>
  </w:style>
  <w:style w:type="character" w:customStyle="1" w:styleId="mw-editsection">
    <w:name w:val="mw-editsection"/>
    <w:basedOn w:val="Fuentedeprrafopredeter"/>
    <w:rsid w:val="00B6587D"/>
  </w:style>
  <w:style w:type="character" w:customStyle="1" w:styleId="mw-editsection-bracket">
    <w:name w:val="mw-editsection-bracket"/>
    <w:basedOn w:val="Fuentedeprrafopredeter"/>
    <w:rsid w:val="00B6587D"/>
  </w:style>
  <w:style w:type="character" w:styleId="Textoennegrita">
    <w:name w:val="Strong"/>
    <w:basedOn w:val="Fuentedeprrafopredeter"/>
    <w:uiPriority w:val="22"/>
    <w:rsid w:val="003459F9"/>
    <w:rPr>
      <w:b/>
      <w:bCs/>
    </w:rPr>
  </w:style>
  <w:style w:type="table" w:styleId="Cuadrculadetablaclara">
    <w:name w:val="Grid Table Light"/>
    <w:basedOn w:val="Tablanormal"/>
    <w:uiPriority w:val="40"/>
    <w:rsid w:val="00A42C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tiloIDEA">
    <w:name w:val="Estilo IDEA"/>
    <w:basedOn w:val="Tablanormal"/>
    <w:uiPriority w:val="99"/>
    <w:rsid w:val="00515917"/>
    <w:pPr>
      <w:spacing w:after="0" w:line="240" w:lineRule="auto"/>
    </w:pPr>
    <w:rPr>
      <w:rFonts w:ascii="Open Sans" w:hAnsi="Open Sans"/>
    </w:rPr>
    <w:tblPr/>
  </w:style>
  <w:style w:type="paragraph" w:styleId="Sinespaciado">
    <w:name w:val="No Spacing"/>
    <w:link w:val="SinespaciadoCar"/>
    <w:uiPriority w:val="1"/>
    <w:qFormat/>
    <w:rsid w:val="00FC46F9"/>
    <w:pPr>
      <w:spacing w:after="0" w:line="240" w:lineRule="auto"/>
    </w:pPr>
    <w:rPr>
      <w:rFonts w:ascii="Open Sans" w:hAnsi="Open Sans"/>
      <w:sz w:val="20"/>
    </w:rPr>
  </w:style>
  <w:style w:type="character" w:customStyle="1" w:styleId="Subtitulo-Sinlista">
    <w:name w:val="Subtitulo - Sin lista"/>
    <w:basedOn w:val="Fuentedeprrafopredeter"/>
    <w:uiPriority w:val="1"/>
    <w:rsid w:val="00477F62"/>
  </w:style>
  <w:style w:type="paragraph" w:customStyle="1" w:styleId="Portada-Tema">
    <w:name w:val="Portada - Tema"/>
    <w:basedOn w:val="Normal"/>
    <w:rsid w:val="00295D17"/>
    <w:pPr>
      <w:spacing w:line="200" w:lineRule="exact"/>
      <w:jc w:val="right"/>
    </w:pPr>
    <w:rPr>
      <w:rFonts w:ascii="Montserrat SemiBold" w:hAnsi="Montserrat SemiBold"/>
      <w:caps/>
      <w:color w:val="7F7F7F" w:themeColor="text1" w:themeTint="80"/>
      <w:sz w:val="14"/>
      <w:szCs w:val="14"/>
    </w:rPr>
  </w:style>
  <w:style w:type="character" w:styleId="nfasissutil">
    <w:name w:val="Subtle Emphasis"/>
    <w:basedOn w:val="Fuentedeprrafopredeter"/>
    <w:uiPriority w:val="19"/>
    <w:rsid w:val="00E23BE9"/>
    <w:rPr>
      <w:i/>
      <w:iCs/>
      <w:color w:val="404040" w:themeColor="text1" w:themeTint="BF"/>
    </w:rPr>
  </w:style>
  <w:style w:type="paragraph" w:customStyle="1" w:styleId="Subtitulo2">
    <w:name w:val="Subtitulo 2"/>
    <w:basedOn w:val="Normal"/>
    <w:link w:val="Subtitulo2Car"/>
    <w:rsid w:val="00C73FC9"/>
    <w:pPr>
      <w:numPr>
        <w:numId w:val="6"/>
      </w:numPr>
      <w:ind w:left="641" w:hanging="357"/>
    </w:pPr>
    <w:rPr>
      <w:rFonts w:ascii="Montserrat" w:hAnsi="Montserrat"/>
      <w:color w:val="000000" w:themeColor="text1"/>
      <w:sz w:val="24"/>
      <w:szCs w:val="24"/>
    </w:rPr>
  </w:style>
  <w:style w:type="character" w:customStyle="1" w:styleId="Ttulo4Car">
    <w:name w:val="Título 4 Car"/>
    <w:basedOn w:val="Fuentedeprrafopredeter"/>
    <w:link w:val="Ttulo4"/>
    <w:uiPriority w:val="9"/>
    <w:rsid w:val="005B6C9E"/>
    <w:rPr>
      <w:rFonts w:asciiTheme="majorHAnsi" w:eastAsiaTheme="majorEastAsia" w:hAnsiTheme="majorHAnsi" w:cstheme="majorBidi"/>
      <w:i/>
      <w:iCs/>
      <w:color w:val="2E74B5" w:themeColor="accent1" w:themeShade="BF"/>
      <w:sz w:val="20"/>
    </w:rPr>
  </w:style>
  <w:style w:type="character" w:customStyle="1" w:styleId="Subtitulo2Car">
    <w:name w:val="Subtitulo 2 Car"/>
    <w:basedOn w:val="Fuentedeprrafopredeter"/>
    <w:link w:val="Subtitulo2"/>
    <w:rsid w:val="00C73FC9"/>
    <w:rPr>
      <w:rFonts w:ascii="Montserrat" w:hAnsi="Montserrat"/>
      <w:color w:val="000000" w:themeColor="text1"/>
      <w:sz w:val="24"/>
      <w:szCs w:val="24"/>
    </w:rPr>
  </w:style>
  <w:style w:type="character" w:customStyle="1" w:styleId="Ttulo6Car">
    <w:name w:val="Título 6 Car"/>
    <w:basedOn w:val="Fuentedeprrafopredeter"/>
    <w:link w:val="Ttulo6"/>
    <w:uiPriority w:val="9"/>
    <w:semiHidden/>
    <w:rsid w:val="005B6C9E"/>
    <w:rPr>
      <w:rFonts w:asciiTheme="majorHAnsi" w:eastAsiaTheme="majorEastAsia" w:hAnsiTheme="majorHAnsi" w:cstheme="majorBidi"/>
      <w:color w:val="1F4D78" w:themeColor="accent1" w:themeShade="7F"/>
      <w:sz w:val="20"/>
    </w:rPr>
  </w:style>
  <w:style w:type="character" w:customStyle="1" w:styleId="Ttulo7Car">
    <w:name w:val="Título 7 Car"/>
    <w:basedOn w:val="Fuentedeprrafopredeter"/>
    <w:link w:val="Ttulo7"/>
    <w:uiPriority w:val="9"/>
    <w:semiHidden/>
    <w:rsid w:val="005B6C9E"/>
    <w:rPr>
      <w:rFonts w:asciiTheme="majorHAnsi" w:eastAsiaTheme="majorEastAsia" w:hAnsiTheme="majorHAnsi" w:cstheme="majorBidi"/>
      <w:i/>
      <w:iCs/>
      <w:color w:val="1F4D78" w:themeColor="accent1" w:themeShade="7F"/>
      <w:sz w:val="20"/>
    </w:rPr>
  </w:style>
  <w:style w:type="character" w:customStyle="1" w:styleId="Ttulo8Car">
    <w:name w:val="Título 8 Car"/>
    <w:basedOn w:val="Fuentedeprrafopredeter"/>
    <w:link w:val="Ttulo8"/>
    <w:uiPriority w:val="9"/>
    <w:semiHidden/>
    <w:rsid w:val="005B6C9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5B6C9E"/>
    <w:rPr>
      <w:rFonts w:asciiTheme="majorHAnsi" w:eastAsiaTheme="majorEastAsia" w:hAnsiTheme="majorHAnsi" w:cstheme="majorBidi"/>
      <w:i/>
      <w:iCs/>
      <w:color w:val="272727" w:themeColor="text1" w:themeTint="D8"/>
      <w:sz w:val="21"/>
      <w:szCs w:val="21"/>
    </w:rPr>
  </w:style>
  <w:style w:type="paragraph" w:styleId="Continuarlista">
    <w:name w:val="List Continue"/>
    <w:basedOn w:val="Normal"/>
    <w:uiPriority w:val="99"/>
    <w:unhideWhenUsed/>
    <w:rsid w:val="00971FE9"/>
    <w:pPr>
      <w:spacing w:after="120"/>
      <w:ind w:left="283"/>
      <w:contextualSpacing/>
    </w:pPr>
  </w:style>
  <w:style w:type="paragraph" w:customStyle="1" w:styleId="Apartado1">
    <w:name w:val="Apartado 1"/>
    <w:basedOn w:val="Prrafodelista"/>
    <w:link w:val="Apartado1Car"/>
    <w:autoRedefine/>
    <w:qFormat/>
    <w:rsid w:val="00006100"/>
    <w:pPr>
      <w:numPr>
        <w:numId w:val="4"/>
      </w:numPr>
      <w:spacing w:line="360" w:lineRule="auto"/>
      <w:jc w:val="both"/>
    </w:pPr>
    <w:rPr>
      <w:rFonts w:ascii="Montserrat" w:hAnsi="Montserrat"/>
      <w:snapToGrid w:val="0"/>
      <w:color w:val="31405D"/>
      <w:sz w:val="22"/>
    </w:rPr>
  </w:style>
  <w:style w:type="character" w:customStyle="1" w:styleId="PrrafodelistaCar">
    <w:name w:val="Párrafo de lista Car"/>
    <w:aliases w:val="Subtitulo Car"/>
    <w:basedOn w:val="Fuentedeprrafopredeter"/>
    <w:link w:val="Prrafodelista"/>
    <w:uiPriority w:val="34"/>
    <w:rsid w:val="00971FE9"/>
    <w:rPr>
      <w:rFonts w:ascii="Open Sans" w:hAnsi="Open Sans"/>
      <w:sz w:val="20"/>
    </w:rPr>
  </w:style>
  <w:style w:type="character" w:customStyle="1" w:styleId="Apartado1Car">
    <w:name w:val="Apartado 1 Car"/>
    <w:basedOn w:val="PrrafodelistaCar"/>
    <w:link w:val="Apartado1"/>
    <w:rsid w:val="00006100"/>
    <w:rPr>
      <w:rFonts w:ascii="Montserrat" w:hAnsi="Montserrat"/>
      <w:snapToGrid w:val="0"/>
      <w:color w:val="31405D"/>
      <w:sz w:val="20"/>
    </w:rPr>
  </w:style>
  <w:style w:type="paragraph" w:styleId="Textoindependiente">
    <w:name w:val="Body Text"/>
    <w:aliases w:val="Texto principal"/>
    <w:basedOn w:val="Normal"/>
    <w:link w:val="TextoindependienteCar"/>
    <w:autoRedefine/>
    <w:uiPriority w:val="1"/>
    <w:unhideWhenUsed/>
    <w:qFormat/>
    <w:rsid w:val="00156670"/>
    <w:pPr>
      <w:spacing w:after="120" w:line="360" w:lineRule="auto"/>
      <w:jc w:val="both"/>
    </w:pPr>
    <w:rPr>
      <w:rFonts w:ascii="Montserrat" w:hAnsi="Montserrat" w:cs="Open Sans"/>
      <w:i/>
      <w:snapToGrid w:val="0"/>
      <w:color w:val="31405D"/>
      <w:sz w:val="22"/>
    </w:rPr>
  </w:style>
  <w:style w:type="character" w:customStyle="1" w:styleId="TextoindependienteCar">
    <w:name w:val="Texto independiente Car"/>
    <w:aliases w:val="Texto principal Car"/>
    <w:basedOn w:val="Fuentedeprrafopredeter"/>
    <w:link w:val="Textoindependiente"/>
    <w:uiPriority w:val="1"/>
    <w:rsid w:val="00156670"/>
    <w:rPr>
      <w:rFonts w:ascii="Montserrat" w:hAnsi="Montserrat" w:cs="Open Sans"/>
      <w:i/>
      <w:snapToGrid w:val="0"/>
      <w:color w:val="31405D"/>
    </w:rPr>
  </w:style>
  <w:style w:type="paragraph" w:customStyle="1" w:styleId="Enumeraciones01-02">
    <w:name w:val="Enumeraciones 01-02"/>
    <w:basedOn w:val="Prrafodelista"/>
    <w:link w:val="Enumeraciones01-02Car"/>
    <w:autoRedefine/>
    <w:qFormat/>
    <w:rsid w:val="00336F25"/>
    <w:pPr>
      <w:numPr>
        <w:numId w:val="3"/>
      </w:numPr>
      <w:contextualSpacing w:val="0"/>
      <w:jc w:val="both"/>
    </w:pPr>
    <w:rPr>
      <w:rFonts w:ascii="Montserrat" w:hAnsi="Montserrat"/>
      <w:color w:val="31405D"/>
      <w:sz w:val="22"/>
    </w:rPr>
  </w:style>
  <w:style w:type="character" w:customStyle="1" w:styleId="Enumeraciones01-02Car">
    <w:name w:val="Enumeraciones 01-02 Car"/>
    <w:basedOn w:val="PrrafodelistaCar"/>
    <w:link w:val="Enumeraciones01-02"/>
    <w:rsid w:val="00336F25"/>
    <w:rPr>
      <w:rFonts w:ascii="Montserrat" w:hAnsi="Montserrat"/>
      <w:color w:val="31405D"/>
      <w:sz w:val="20"/>
    </w:rPr>
  </w:style>
  <w:style w:type="paragraph" w:styleId="Lista2">
    <w:name w:val="List 2"/>
    <w:basedOn w:val="Normal"/>
    <w:uiPriority w:val="99"/>
    <w:semiHidden/>
    <w:unhideWhenUsed/>
    <w:rsid w:val="00C93A9D"/>
    <w:pPr>
      <w:ind w:left="566" w:hanging="283"/>
      <w:contextualSpacing/>
    </w:pPr>
  </w:style>
  <w:style w:type="paragraph" w:styleId="Lista">
    <w:name w:val="List"/>
    <w:basedOn w:val="Normal"/>
    <w:uiPriority w:val="99"/>
    <w:unhideWhenUsed/>
    <w:rsid w:val="00C93A9D"/>
    <w:pPr>
      <w:ind w:left="283" w:hanging="283"/>
      <w:contextualSpacing/>
    </w:pPr>
  </w:style>
  <w:style w:type="paragraph" w:customStyle="1" w:styleId="Apartado2">
    <w:name w:val="Apartado 2"/>
    <w:basedOn w:val="Prrafodelista"/>
    <w:link w:val="Apartado2Car"/>
    <w:autoRedefine/>
    <w:qFormat/>
    <w:rsid w:val="00400D56"/>
    <w:pPr>
      <w:numPr>
        <w:numId w:val="7"/>
      </w:numPr>
      <w:spacing w:line="360" w:lineRule="auto"/>
      <w:ind w:left="924" w:hanging="357"/>
      <w:jc w:val="both"/>
    </w:pPr>
    <w:rPr>
      <w:rFonts w:ascii="Montserrat" w:hAnsi="Montserrat" w:cs="Open Sans"/>
      <w:bCs/>
      <w:snapToGrid w:val="0"/>
      <w:color w:val="31405D"/>
      <w:sz w:val="22"/>
    </w:rPr>
  </w:style>
  <w:style w:type="character" w:customStyle="1" w:styleId="Apartado2Car">
    <w:name w:val="Apartado 2 Car"/>
    <w:basedOn w:val="PrrafodelistaCar"/>
    <w:link w:val="Apartado2"/>
    <w:rsid w:val="00400D56"/>
    <w:rPr>
      <w:rFonts w:ascii="Montserrat" w:hAnsi="Montserrat" w:cs="Open Sans"/>
      <w:bCs/>
      <w:snapToGrid w:val="0"/>
      <w:color w:val="31405D"/>
      <w:sz w:val="20"/>
    </w:rPr>
  </w:style>
  <w:style w:type="paragraph" w:customStyle="1" w:styleId="Listandice">
    <w:name w:val="Lista Índice"/>
    <w:basedOn w:val="TDC1"/>
    <w:link w:val="ListandiceCar"/>
    <w:rsid w:val="005219DD"/>
  </w:style>
  <w:style w:type="paragraph" w:customStyle="1" w:styleId="Subtitulo03">
    <w:name w:val="Subtitulo 03"/>
    <w:basedOn w:val="Normal"/>
    <w:link w:val="Subtitulo03Car"/>
    <w:autoRedefine/>
    <w:qFormat/>
    <w:rsid w:val="00DC024C"/>
    <w:pPr>
      <w:spacing w:before="200" w:line="240" w:lineRule="auto"/>
      <w:jc w:val="both"/>
    </w:pPr>
    <w:rPr>
      <w:rFonts w:ascii="Montserrat" w:hAnsi="Montserrat"/>
      <w:b/>
      <w:bCs/>
      <w:color w:val="A32588"/>
      <w:sz w:val="22"/>
      <w:szCs w:val="28"/>
    </w:rPr>
  </w:style>
  <w:style w:type="character" w:customStyle="1" w:styleId="TDC1Car">
    <w:name w:val="TDC 1 Car"/>
    <w:basedOn w:val="Fuentedeprrafopredeter"/>
    <w:link w:val="TDC1"/>
    <w:uiPriority w:val="39"/>
    <w:rsid w:val="00AA5D5E"/>
    <w:rPr>
      <w:rFonts w:ascii="Montserrat" w:hAnsi="Montserrat"/>
      <w:b/>
      <w:caps/>
      <w:noProof/>
      <w:color w:val="A32588"/>
      <w:sz w:val="16"/>
    </w:rPr>
  </w:style>
  <w:style w:type="character" w:customStyle="1" w:styleId="ListandiceCar">
    <w:name w:val="Lista Índice Car"/>
    <w:basedOn w:val="TDC1Car"/>
    <w:link w:val="Listandice"/>
    <w:rsid w:val="005219DD"/>
    <w:rPr>
      <w:rFonts w:ascii="Montserrat" w:hAnsi="Montserrat"/>
      <w:b/>
      <w:caps/>
      <w:noProof/>
      <w:color w:val="A32588"/>
      <w:sz w:val="20"/>
    </w:rPr>
  </w:style>
  <w:style w:type="paragraph" w:customStyle="1" w:styleId="Legal">
    <w:name w:val="Legal"/>
    <w:basedOn w:val="Normal"/>
    <w:link w:val="LegalCar"/>
    <w:rsid w:val="006E2455"/>
    <w:pPr>
      <w:widowControl w:val="0"/>
      <w:autoSpaceDE w:val="0"/>
      <w:autoSpaceDN w:val="0"/>
      <w:adjustRightInd w:val="0"/>
      <w:ind w:right="142"/>
      <w:jc w:val="both"/>
    </w:pPr>
    <w:rPr>
      <w:rFonts w:eastAsia="Times New Roman" w:cs="Calibri"/>
      <w:sz w:val="16"/>
      <w:szCs w:val="16"/>
      <w:lang w:eastAsia="es-ES"/>
    </w:rPr>
  </w:style>
  <w:style w:type="character" w:customStyle="1" w:styleId="Subtitulo03Car">
    <w:name w:val="Subtitulo 03 Car"/>
    <w:basedOn w:val="Fuentedeprrafopredeter"/>
    <w:link w:val="Subtitulo03"/>
    <w:rsid w:val="00DC024C"/>
    <w:rPr>
      <w:rFonts w:ascii="Montserrat" w:hAnsi="Montserrat"/>
      <w:b/>
      <w:bCs/>
      <w:color w:val="A32588"/>
      <w:szCs w:val="28"/>
    </w:rPr>
  </w:style>
  <w:style w:type="character" w:customStyle="1" w:styleId="LegalCar">
    <w:name w:val="Legal Car"/>
    <w:basedOn w:val="Fuentedeprrafopredeter"/>
    <w:link w:val="Legal"/>
    <w:rsid w:val="006E2455"/>
    <w:rPr>
      <w:rFonts w:ascii="Open Sans" w:eastAsia="Times New Roman" w:hAnsi="Open Sans" w:cs="Calibri"/>
      <w:sz w:val="16"/>
      <w:szCs w:val="16"/>
      <w:lang w:eastAsia="es-ES"/>
    </w:rPr>
  </w:style>
  <w:style w:type="paragraph" w:customStyle="1" w:styleId="indicenivel1">
    <w:name w:val="indice nivel 1"/>
    <w:basedOn w:val="TDC1"/>
    <w:next w:val="IndiceNivel2"/>
    <w:link w:val="indicenivel1Car"/>
    <w:rsid w:val="005024B9"/>
  </w:style>
  <w:style w:type="paragraph" w:customStyle="1" w:styleId="IndiceNivel2">
    <w:name w:val="Indice Nivel 2"/>
    <w:basedOn w:val="TDC2"/>
    <w:link w:val="IndiceNivel2Car"/>
    <w:rsid w:val="00F757F4"/>
    <w:rPr>
      <w:noProof/>
    </w:rPr>
  </w:style>
  <w:style w:type="character" w:customStyle="1" w:styleId="indicenivel1Car">
    <w:name w:val="indice nivel 1 Car"/>
    <w:basedOn w:val="TDC1Car"/>
    <w:link w:val="indicenivel1"/>
    <w:rsid w:val="005024B9"/>
    <w:rPr>
      <w:rFonts w:ascii="Montserrat" w:hAnsi="Montserrat"/>
      <w:b/>
      <w:caps/>
      <w:noProof/>
      <w:color w:val="A32588"/>
      <w:sz w:val="20"/>
    </w:rPr>
  </w:style>
  <w:style w:type="paragraph" w:customStyle="1" w:styleId="IndiceNivel3">
    <w:name w:val="Indice Nivel 3"/>
    <w:basedOn w:val="TDC3"/>
    <w:link w:val="IndiceNivel3Car"/>
    <w:rsid w:val="00F757F4"/>
    <w:rPr>
      <w:noProof/>
    </w:rPr>
  </w:style>
  <w:style w:type="character" w:customStyle="1" w:styleId="TDC2Car">
    <w:name w:val="TDC 2 Car"/>
    <w:basedOn w:val="Fuentedeprrafopredeter"/>
    <w:link w:val="TDC2"/>
    <w:uiPriority w:val="39"/>
    <w:rsid w:val="007B1CD8"/>
    <w:rPr>
      <w:rFonts w:ascii="Montserrat" w:hAnsi="Montserrat"/>
      <w:color w:val="000000"/>
      <w:sz w:val="16"/>
    </w:rPr>
  </w:style>
  <w:style w:type="character" w:customStyle="1" w:styleId="IndiceNivel2Car">
    <w:name w:val="Indice Nivel 2 Car"/>
    <w:basedOn w:val="TDC2Car"/>
    <w:link w:val="IndiceNivel2"/>
    <w:rsid w:val="00F757F4"/>
    <w:rPr>
      <w:rFonts w:ascii="Montserrat" w:hAnsi="Montserrat"/>
      <w:noProof/>
      <w:color w:val="000000"/>
      <w:sz w:val="18"/>
    </w:rPr>
  </w:style>
  <w:style w:type="character" w:customStyle="1" w:styleId="TDC3Car">
    <w:name w:val="TDC 3 Car"/>
    <w:basedOn w:val="Fuentedeprrafopredeter"/>
    <w:link w:val="TDC3"/>
    <w:uiPriority w:val="39"/>
    <w:rsid w:val="0028615A"/>
    <w:rPr>
      <w:rFonts w:ascii="Open Sans" w:hAnsi="Open Sans"/>
      <w:color w:val="000000"/>
      <w:sz w:val="16"/>
    </w:rPr>
  </w:style>
  <w:style w:type="character" w:customStyle="1" w:styleId="IndiceNivel3Car">
    <w:name w:val="Indice Nivel 3 Car"/>
    <w:basedOn w:val="TDC3Car"/>
    <w:link w:val="IndiceNivel3"/>
    <w:rsid w:val="00F757F4"/>
    <w:rPr>
      <w:rFonts w:ascii="Open Sans" w:hAnsi="Open Sans"/>
      <w:noProof/>
      <w:color w:val="000000"/>
      <w:sz w:val="20"/>
    </w:rPr>
  </w:style>
  <w:style w:type="paragraph" w:customStyle="1" w:styleId="Subtitulo02">
    <w:name w:val="Subtitulo 02"/>
    <w:basedOn w:val="Normal"/>
    <w:link w:val="Subtitulo02Car"/>
    <w:autoRedefine/>
    <w:qFormat/>
    <w:rsid w:val="00033B06"/>
    <w:pPr>
      <w:spacing w:before="240" w:line="240" w:lineRule="auto"/>
      <w:jc w:val="both"/>
    </w:pPr>
    <w:rPr>
      <w:rFonts w:ascii="Montserrat" w:hAnsi="Montserrat"/>
      <w:b/>
      <w:color w:val="31405D"/>
      <w:sz w:val="22"/>
      <w:szCs w:val="24"/>
    </w:rPr>
  </w:style>
  <w:style w:type="character" w:customStyle="1" w:styleId="Subtitulo02Car">
    <w:name w:val="Subtitulo 02 Car"/>
    <w:basedOn w:val="Fuentedeprrafopredeter"/>
    <w:link w:val="Subtitulo02"/>
    <w:rsid w:val="00033B06"/>
    <w:rPr>
      <w:rFonts w:ascii="Montserrat" w:hAnsi="Montserrat"/>
      <w:b/>
      <w:color w:val="31405D"/>
      <w:szCs w:val="24"/>
    </w:rPr>
  </w:style>
  <w:style w:type="character" w:customStyle="1" w:styleId="oypena">
    <w:name w:val="oypena"/>
    <w:basedOn w:val="Fuentedeprrafopredeter"/>
    <w:rsid w:val="00226C15"/>
  </w:style>
  <w:style w:type="paragraph" w:customStyle="1" w:styleId="Ttulo01">
    <w:name w:val="Título 01"/>
    <w:basedOn w:val="Ttulo1"/>
    <w:link w:val="Ttulo01Car"/>
    <w:autoRedefine/>
    <w:qFormat/>
    <w:rsid w:val="001E135F"/>
    <w:pPr>
      <w:framePr w:wrap="around" w:vAnchor="text" w:hAnchor="text" w:y="1"/>
      <w:numPr>
        <w:numId w:val="22"/>
      </w:numPr>
      <w:spacing w:after="280"/>
      <w:ind w:left="924" w:hanging="357"/>
      <w:jc w:val="both"/>
    </w:pPr>
    <w:rPr>
      <w:color w:val="31405D"/>
      <w:sz w:val="36"/>
    </w:rPr>
  </w:style>
  <w:style w:type="paragraph" w:customStyle="1" w:styleId="Apartado3">
    <w:name w:val="Apartado 3"/>
    <w:basedOn w:val="Apartado2"/>
    <w:link w:val="Apartado3Car"/>
    <w:autoRedefine/>
    <w:qFormat/>
    <w:rsid w:val="001C4746"/>
    <w:pPr>
      <w:numPr>
        <w:numId w:val="9"/>
      </w:numPr>
      <w:ind w:left="1208" w:hanging="357"/>
    </w:pPr>
  </w:style>
  <w:style w:type="character" w:customStyle="1" w:styleId="Ttulo01Car">
    <w:name w:val="Título 01 Car"/>
    <w:basedOn w:val="Ttulo1Car"/>
    <w:link w:val="Ttulo01"/>
    <w:rsid w:val="001E135F"/>
    <w:rPr>
      <w:rFonts w:ascii="Montserrat" w:hAnsi="Montserrat"/>
      <w:b/>
      <w:snapToGrid w:val="0"/>
      <w:color w:val="31405D"/>
      <w:sz w:val="36"/>
      <w:szCs w:val="50"/>
    </w:rPr>
  </w:style>
  <w:style w:type="character" w:customStyle="1" w:styleId="Apartado3Car">
    <w:name w:val="Apartado 3 Car"/>
    <w:basedOn w:val="Apartado2Car"/>
    <w:link w:val="Apartado3"/>
    <w:rsid w:val="001C4746"/>
    <w:rPr>
      <w:rFonts w:ascii="Open Sans" w:hAnsi="Open Sans" w:cs="Open Sans"/>
      <w:bCs/>
      <w:snapToGrid w:val="0"/>
      <w:color w:val="31405D"/>
      <w:sz w:val="18"/>
      <w:szCs w:val="20"/>
    </w:rPr>
  </w:style>
  <w:style w:type="paragraph" w:customStyle="1" w:styleId="PortadaTitular">
    <w:name w:val="Portada Titular"/>
    <w:basedOn w:val="Normal"/>
    <w:link w:val="PortadaTitularCar"/>
    <w:qFormat/>
    <w:rsid w:val="00970EBE"/>
    <w:pPr>
      <w:spacing w:after="0" w:line="360" w:lineRule="auto"/>
    </w:pPr>
    <w:rPr>
      <w:rFonts w:ascii="Montserrat" w:hAnsi="Montserrat"/>
      <w:b/>
      <w:color w:val="31405D"/>
      <w:spacing w:val="-6"/>
      <w:sz w:val="56"/>
      <w:szCs w:val="50"/>
    </w:rPr>
  </w:style>
  <w:style w:type="paragraph" w:customStyle="1" w:styleId="PortadaSubtitulo">
    <w:name w:val="Portada Subtitulo"/>
    <w:basedOn w:val="Normal"/>
    <w:link w:val="PortadaSubtituloCar"/>
    <w:autoRedefine/>
    <w:qFormat/>
    <w:rsid w:val="00165DFD"/>
    <w:pPr>
      <w:spacing w:after="0" w:line="360" w:lineRule="auto"/>
    </w:pPr>
    <w:rPr>
      <w:rFonts w:ascii="Montserrat" w:hAnsi="Montserrat" w:cs="Open Sans"/>
      <w:color w:val="A32588"/>
      <w:spacing w:val="-6"/>
      <w:sz w:val="24"/>
      <w:szCs w:val="24"/>
    </w:rPr>
  </w:style>
  <w:style w:type="character" w:customStyle="1" w:styleId="PortadaTitularCar">
    <w:name w:val="Portada Titular Car"/>
    <w:basedOn w:val="Fuentedeprrafopredeter"/>
    <w:link w:val="PortadaTitular"/>
    <w:rsid w:val="00970EBE"/>
    <w:rPr>
      <w:rFonts w:ascii="Montserrat" w:hAnsi="Montserrat"/>
      <w:b/>
      <w:color w:val="31405D"/>
      <w:spacing w:val="-6"/>
      <w:sz w:val="56"/>
      <w:szCs w:val="50"/>
    </w:rPr>
  </w:style>
  <w:style w:type="character" w:customStyle="1" w:styleId="PortadaSubtituloCar">
    <w:name w:val="Portada Subtitulo Car"/>
    <w:basedOn w:val="Fuentedeprrafopredeter"/>
    <w:link w:val="PortadaSubtitulo"/>
    <w:rsid w:val="00165DFD"/>
    <w:rPr>
      <w:rFonts w:ascii="Montserrat" w:hAnsi="Montserrat" w:cs="Open Sans"/>
      <w:color w:val="A32588"/>
      <w:spacing w:val="-6"/>
      <w:sz w:val="24"/>
      <w:szCs w:val="24"/>
    </w:rPr>
  </w:style>
  <w:style w:type="paragraph" w:styleId="TtuloTDC">
    <w:name w:val="TOC Heading"/>
    <w:basedOn w:val="Ttulo1"/>
    <w:next w:val="Normal"/>
    <w:uiPriority w:val="39"/>
    <w:unhideWhenUsed/>
    <w:rsid w:val="003E20DD"/>
    <w:pPr>
      <w:keepNext/>
      <w:keepLines/>
      <w:spacing w:before="240" w:after="0" w:line="259" w:lineRule="auto"/>
      <w:outlineLvl w:val="9"/>
    </w:pPr>
    <w:rPr>
      <w:rFonts w:asciiTheme="majorHAnsi" w:eastAsiaTheme="majorEastAsia" w:hAnsiTheme="majorHAnsi" w:cstheme="majorBidi"/>
      <w:b w:val="0"/>
      <w:snapToGrid/>
      <w:color w:val="2E74B5" w:themeColor="accent1" w:themeShade="BF"/>
      <w:sz w:val="32"/>
      <w:szCs w:val="32"/>
      <w:lang w:eastAsia="es-ES"/>
    </w:rPr>
  </w:style>
  <w:style w:type="paragraph" w:styleId="TDC4">
    <w:name w:val="toc 4"/>
    <w:basedOn w:val="Normal"/>
    <w:next w:val="Normal"/>
    <w:autoRedefine/>
    <w:uiPriority w:val="39"/>
    <w:semiHidden/>
    <w:unhideWhenUsed/>
    <w:rsid w:val="003E20DD"/>
    <w:pPr>
      <w:spacing w:after="100"/>
      <w:ind w:left="600"/>
    </w:pPr>
    <w:rPr>
      <w:sz w:val="14"/>
    </w:rPr>
  </w:style>
  <w:style w:type="table" w:customStyle="1" w:styleId="2">
    <w:name w:val="2"/>
    <w:basedOn w:val="Tablanormal"/>
    <w:rsid w:val="00023590"/>
    <w:pPr>
      <w:spacing w:after="0" w:line="240" w:lineRule="auto"/>
    </w:pPr>
    <w:rPr>
      <w:rFonts w:ascii="Open Sans" w:eastAsia="Open Sans" w:hAnsi="Open Sans" w:cs="Open Sans"/>
      <w:sz w:val="20"/>
      <w:szCs w:val="20"/>
      <w:lang w:eastAsia="es-ES"/>
    </w:rPr>
    <w:tblPr>
      <w:tblStyleRowBandSize w:val="1"/>
      <w:tblStyleColBandSize w:val="1"/>
      <w:tblInd w:w="0" w:type="nil"/>
    </w:tblPr>
  </w:style>
  <w:style w:type="paragraph" w:styleId="Textoindependiente3">
    <w:name w:val="Body Text 3"/>
    <w:basedOn w:val="Normal"/>
    <w:link w:val="Textoindependiente3Car"/>
    <w:uiPriority w:val="99"/>
    <w:semiHidden/>
    <w:unhideWhenUsed/>
    <w:rsid w:val="006F412F"/>
    <w:pPr>
      <w:suppressAutoHyphens/>
      <w:spacing w:after="120" w:line="1" w:lineRule="atLeast"/>
      <w:ind w:leftChars="-1" w:left="-1" w:hangingChars="1" w:hanging="1"/>
      <w:textDirection w:val="btLr"/>
      <w:textAlignment w:val="top"/>
      <w:outlineLvl w:val="0"/>
    </w:pPr>
    <w:rPr>
      <w:rFonts w:ascii="Times New Roman" w:eastAsia="Times New Roman" w:hAnsi="Times New Roman" w:cs="Times New Roman"/>
      <w:position w:val="-1"/>
      <w:sz w:val="16"/>
      <w:szCs w:val="16"/>
      <w:lang w:eastAsia="es-ES"/>
    </w:rPr>
  </w:style>
  <w:style w:type="character" w:customStyle="1" w:styleId="Textoindependiente3Car">
    <w:name w:val="Texto independiente 3 Car"/>
    <w:basedOn w:val="Fuentedeprrafopredeter"/>
    <w:link w:val="Textoindependiente3"/>
    <w:uiPriority w:val="99"/>
    <w:semiHidden/>
    <w:rsid w:val="006F412F"/>
    <w:rPr>
      <w:rFonts w:ascii="Times New Roman" w:eastAsia="Times New Roman" w:hAnsi="Times New Roman" w:cs="Times New Roman"/>
      <w:position w:val="-1"/>
      <w:sz w:val="16"/>
      <w:szCs w:val="16"/>
      <w:lang w:eastAsia="es-ES"/>
    </w:rPr>
  </w:style>
  <w:style w:type="paragraph" w:customStyle="1" w:styleId="Bullets2">
    <w:name w:val="Bullets 2"/>
    <w:basedOn w:val="Prrafodelista"/>
    <w:link w:val="Bullets2Car"/>
    <w:qFormat/>
    <w:rsid w:val="00365142"/>
    <w:pPr>
      <w:spacing w:line="240" w:lineRule="auto"/>
      <w:ind w:left="924" w:hanging="357"/>
      <w:jc w:val="both"/>
    </w:pPr>
    <w:rPr>
      <w:rFonts w:cs="Open Sans"/>
      <w:color w:val="31405D"/>
      <w:sz w:val="18"/>
      <w:szCs w:val="20"/>
    </w:rPr>
  </w:style>
  <w:style w:type="character" w:customStyle="1" w:styleId="Bullets2Car">
    <w:name w:val="Bullets 2 Car"/>
    <w:basedOn w:val="PrrafodelistaCar"/>
    <w:link w:val="Bullets2"/>
    <w:rsid w:val="00365142"/>
    <w:rPr>
      <w:rFonts w:ascii="Open Sans" w:hAnsi="Open Sans" w:cs="Open Sans"/>
      <w:color w:val="31405D"/>
      <w:sz w:val="18"/>
      <w:szCs w:val="20"/>
    </w:rPr>
  </w:style>
  <w:style w:type="paragraph" w:customStyle="1" w:styleId="Bullets">
    <w:name w:val="Bullets"/>
    <w:basedOn w:val="Prrafodelista"/>
    <w:link w:val="BulletsCar"/>
    <w:qFormat/>
    <w:rsid w:val="00F55801"/>
    <w:pPr>
      <w:ind w:left="927" w:hanging="360"/>
      <w:jc w:val="both"/>
    </w:pPr>
    <w:rPr>
      <w:color w:val="31405D"/>
    </w:rPr>
  </w:style>
  <w:style w:type="character" w:customStyle="1" w:styleId="BulletsCar">
    <w:name w:val="Bullets Car"/>
    <w:basedOn w:val="PrrafodelistaCar"/>
    <w:link w:val="Bullets"/>
    <w:rsid w:val="00F55801"/>
    <w:rPr>
      <w:rFonts w:ascii="Open Sans" w:hAnsi="Open Sans"/>
      <w:color w:val="31405D"/>
      <w:sz w:val="20"/>
    </w:rPr>
  </w:style>
  <w:style w:type="character" w:customStyle="1" w:styleId="SinespaciadoCar">
    <w:name w:val="Sin espaciado Car"/>
    <w:basedOn w:val="Fuentedeprrafopredeter"/>
    <w:link w:val="Sinespaciado"/>
    <w:uiPriority w:val="1"/>
    <w:rsid w:val="004F1AE2"/>
    <w:rPr>
      <w:rFonts w:ascii="Open Sans" w:hAnsi="Open San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91324">
      <w:bodyDiv w:val="1"/>
      <w:marLeft w:val="0"/>
      <w:marRight w:val="0"/>
      <w:marTop w:val="0"/>
      <w:marBottom w:val="0"/>
      <w:divBdr>
        <w:top w:val="none" w:sz="0" w:space="0" w:color="auto"/>
        <w:left w:val="none" w:sz="0" w:space="0" w:color="auto"/>
        <w:bottom w:val="none" w:sz="0" w:space="0" w:color="auto"/>
        <w:right w:val="none" w:sz="0" w:space="0" w:color="auto"/>
      </w:divBdr>
    </w:div>
    <w:div w:id="288167251">
      <w:bodyDiv w:val="1"/>
      <w:marLeft w:val="0"/>
      <w:marRight w:val="0"/>
      <w:marTop w:val="0"/>
      <w:marBottom w:val="0"/>
      <w:divBdr>
        <w:top w:val="none" w:sz="0" w:space="0" w:color="auto"/>
        <w:left w:val="none" w:sz="0" w:space="0" w:color="auto"/>
        <w:bottom w:val="none" w:sz="0" w:space="0" w:color="auto"/>
        <w:right w:val="none" w:sz="0" w:space="0" w:color="auto"/>
      </w:divBdr>
    </w:div>
    <w:div w:id="467361655">
      <w:bodyDiv w:val="1"/>
      <w:marLeft w:val="0"/>
      <w:marRight w:val="0"/>
      <w:marTop w:val="0"/>
      <w:marBottom w:val="0"/>
      <w:divBdr>
        <w:top w:val="none" w:sz="0" w:space="0" w:color="auto"/>
        <w:left w:val="none" w:sz="0" w:space="0" w:color="auto"/>
        <w:bottom w:val="none" w:sz="0" w:space="0" w:color="auto"/>
        <w:right w:val="none" w:sz="0" w:space="0" w:color="auto"/>
      </w:divBdr>
    </w:div>
    <w:div w:id="509105800">
      <w:bodyDiv w:val="1"/>
      <w:marLeft w:val="0"/>
      <w:marRight w:val="0"/>
      <w:marTop w:val="0"/>
      <w:marBottom w:val="0"/>
      <w:divBdr>
        <w:top w:val="none" w:sz="0" w:space="0" w:color="auto"/>
        <w:left w:val="none" w:sz="0" w:space="0" w:color="auto"/>
        <w:bottom w:val="none" w:sz="0" w:space="0" w:color="auto"/>
        <w:right w:val="none" w:sz="0" w:space="0" w:color="auto"/>
      </w:divBdr>
    </w:div>
    <w:div w:id="537281133">
      <w:bodyDiv w:val="1"/>
      <w:marLeft w:val="0"/>
      <w:marRight w:val="0"/>
      <w:marTop w:val="0"/>
      <w:marBottom w:val="0"/>
      <w:divBdr>
        <w:top w:val="none" w:sz="0" w:space="0" w:color="auto"/>
        <w:left w:val="none" w:sz="0" w:space="0" w:color="auto"/>
        <w:bottom w:val="none" w:sz="0" w:space="0" w:color="auto"/>
        <w:right w:val="none" w:sz="0" w:space="0" w:color="auto"/>
      </w:divBdr>
    </w:div>
    <w:div w:id="538786925">
      <w:bodyDiv w:val="1"/>
      <w:marLeft w:val="0"/>
      <w:marRight w:val="0"/>
      <w:marTop w:val="0"/>
      <w:marBottom w:val="0"/>
      <w:divBdr>
        <w:top w:val="none" w:sz="0" w:space="0" w:color="auto"/>
        <w:left w:val="none" w:sz="0" w:space="0" w:color="auto"/>
        <w:bottom w:val="none" w:sz="0" w:space="0" w:color="auto"/>
        <w:right w:val="none" w:sz="0" w:space="0" w:color="auto"/>
      </w:divBdr>
    </w:div>
    <w:div w:id="544801169">
      <w:bodyDiv w:val="1"/>
      <w:marLeft w:val="0"/>
      <w:marRight w:val="0"/>
      <w:marTop w:val="0"/>
      <w:marBottom w:val="0"/>
      <w:divBdr>
        <w:top w:val="none" w:sz="0" w:space="0" w:color="auto"/>
        <w:left w:val="none" w:sz="0" w:space="0" w:color="auto"/>
        <w:bottom w:val="none" w:sz="0" w:space="0" w:color="auto"/>
        <w:right w:val="none" w:sz="0" w:space="0" w:color="auto"/>
      </w:divBdr>
    </w:div>
    <w:div w:id="552893072">
      <w:bodyDiv w:val="1"/>
      <w:marLeft w:val="0"/>
      <w:marRight w:val="0"/>
      <w:marTop w:val="0"/>
      <w:marBottom w:val="0"/>
      <w:divBdr>
        <w:top w:val="none" w:sz="0" w:space="0" w:color="auto"/>
        <w:left w:val="none" w:sz="0" w:space="0" w:color="auto"/>
        <w:bottom w:val="none" w:sz="0" w:space="0" w:color="auto"/>
        <w:right w:val="none" w:sz="0" w:space="0" w:color="auto"/>
      </w:divBdr>
    </w:div>
    <w:div w:id="646787040">
      <w:bodyDiv w:val="1"/>
      <w:marLeft w:val="0"/>
      <w:marRight w:val="0"/>
      <w:marTop w:val="0"/>
      <w:marBottom w:val="0"/>
      <w:divBdr>
        <w:top w:val="none" w:sz="0" w:space="0" w:color="auto"/>
        <w:left w:val="none" w:sz="0" w:space="0" w:color="auto"/>
        <w:bottom w:val="none" w:sz="0" w:space="0" w:color="auto"/>
        <w:right w:val="none" w:sz="0" w:space="0" w:color="auto"/>
      </w:divBdr>
    </w:div>
    <w:div w:id="732704811">
      <w:bodyDiv w:val="1"/>
      <w:marLeft w:val="0"/>
      <w:marRight w:val="0"/>
      <w:marTop w:val="0"/>
      <w:marBottom w:val="0"/>
      <w:divBdr>
        <w:top w:val="none" w:sz="0" w:space="0" w:color="auto"/>
        <w:left w:val="none" w:sz="0" w:space="0" w:color="auto"/>
        <w:bottom w:val="none" w:sz="0" w:space="0" w:color="auto"/>
        <w:right w:val="none" w:sz="0" w:space="0" w:color="auto"/>
      </w:divBdr>
    </w:div>
    <w:div w:id="748692442">
      <w:bodyDiv w:val="1"/>
      <w:marLeft w:val="0"/>
      <w:marRight w:val="0"/>
      <w:marTop w:val="0"/>
      <w:marBottom w:val="0"/>
      <w:divBdr>
        <w:top w:val="none" w:sz="0" w:space="0" w:color="auto"/>
        <w:left w:val="none" w:sz="0" w:space="0" w:color="auto"/>
        <w:bottom w:val="none" w:sz="0" w:space="0" w:color="auto"/>
        <w:right w:val="none" w:sz="0" w:space="0" w:color="auto"/>
      </w:divBdr>
    </w:div>
    <w:div w:id="914897763">
      <w:bodyDiv w:val="1"/>
      <w:marLeft w:val="0"/>
      <w:marRight w:val="0"/>
      <w:marTop w:val="0"/>
      <w:marBottom w:val="0"/>
      <w:divBdr>
        <w:top w:val="none" w:sz="0" w:space="0" w:color="auto"/>
        <w:left w:val="none" w:sz="0" w:space="0" w:color="auto"/>
        <w:bottom w:val="none" w:sz="0" w:space="0" w:color="auto"/>
        <w:right w:val="none" w:sz="0" w:space="0" w:color="auto"/>
      </w:divBdr>
    </w:div>
    <w:div w:id="975062019">
      <w:bodyDiv w:val="1"/>
      <w:marLeft w:val="0"/>
      <w:marRight w:val="0"/>
      <w:marTop w:val="0"/>
      <w:marBottom w:val="0"/>
      <w:divBdr>
        <w:top w:val="none" w:sz="0" w:space="0" w:color="auto"/>
        <w:left w:val="none" w:sz="0" w:space="0" w:color="auto"/>
        <w:bottom w:val="none" w:sz="0" w:space="0" w:color="auto"/>
        <w:right w:val="none" w:sz="0" w:space="0" w:color="auto"/>
      </w:divBdr>
    </w:div>
    <w:div w:id="1148086201">
      <w:bodyDiv w:val="1"/>
      <w:marLeft w:val="0"/>
      <w:marRight w:val="0"/>
      <w:marTop w:val="0"/>
      <w:marBottom w:val="0"/>
      <w:divBdr>
        <w:top w:val="none" w:sz="0" w:space="0" w:color="auto"/>
        <w:left w:val="none" w:sz="0" w:space="0" w:color="auto"/>
        <w:bottom w:val="none" w:sz="0" w:space="0" w:color="auto"/>
        <w:right w:val="none" w:sz="0" w:space="0" w:color="auto"/>
      </w:divBdr>
    </w:div>
    <w:div w:id="1168667071">
      <w:bodyDiv w:val="1"/>
      <w:marLeft w:val="0"/>
      <w:marRight w:val="0"/>
      <w:marTop w:val="0"/>
      <w:marBottom w:val="0"/>
      <w:divBdr>
        <w:top w:val="none" w:sz="0" w:space="0" w:color="auto"/>
        <w:left w:val="none" w:sz="0" w:space="0" w:color="auto"/>
        <w:bottom w:val="none" w:sz="0" w:space="0" w:color="auto"/>
        <w:right w:val="none" w:sz="0" w:space="0" w:color="auto"/>
      </w:divBdr>
    </w:div>
    <w:div w:id="1311444855">
      <w:bodyDiv w:val="1"/>
      <w:marLeft w:val="0"/>
      <w:marRight w:val="0"/>
      <w:marTop w:val="0"/>
      <w:marBottom w:val="0"/>
      <w:divBdr>
        <w:top w:val="none" w:sz="0" w:space="0" w:color="auto"/>
        <w:left w:val="none" w:sz="0" w:space="0" w:color="auto"/>
        <w:bottom w:val="none" w:sz="0" w:space="0" w:color="auto"/>
        <w:right w:val="none" w:sz="0" w:space="0" w:color="auto"/>
      </w:divBdr>
    </w:div>
    <w:div w:id="1364670889">
      <w:bodyDiv w:val="1"/>
      <w:marLeft w:val="0"/>
      <w:marRight w:val="0"/>
      <w:marTop w:val="0"/>
      <w:marBottom w:val="0"/>
      <w:divBdr>
        <w:top w:val="none" w:sz="0" w:space="0" w:color="auto"/>
        <w:left w:val="none" w:sz="0" w:space="0" w:color="auto"/>
        <w:bottom w:val="none" w:sz="0" w:space="0" w:color="auto"/>
        <w:right w:val="none" w:sz="0" w:space="0" w:color="auto"/>
      </w:divBdr>
    </w:div>
    <w:div w:id="1431438319">
      <w:bodyDiv w:val="1"/>
      <w:marLeft w:val="0"/>
      <w:marRight w:val="0"/>
      <w:marTop w:val="0"/>
      <w:marBottom w:val="0"/>
      <w:divBdr>
        <w:top w:val="none" w:sz="0" w:space="0" w:color="auto"/>
        <w:left w:val="none" w:sz="0" w:space="0" w:color="auto"/>
        <w:bottom w:val="none" w:sz="0" w:space="0" w:color="auto"/>
        <w:right w:val="none" w:sz="0" w:space="0" w:color="auto"/>
      </w:divBdr>
    </w:div>
    <w:div w:id="1601522762">
      <w:bodyDiv w:val="1"/>
      <w:marLeft w:val="0"/>
      <w:marRight w:val="0"/>
      <w:marTop w:val="0"/>
      <w:marBottom w:val="0"/>
      <w:divBdr>
        <w:top w:val="none" w:sz="0" w:space="0" w:color="auto"/>
        <w:left w:val="none" w:sz="0" w:space="0" w:color="auto"/>
        <w:bottom w:val="none" w:sz="0" w:space="0" w:color="auto"/>
        <w:right w:val="none" w:sz="0" w:space="0" w:color="auto"/>
      </w:divBdr>
    </w:div>
    <w:div w:id="1641306241">
      <w:bodyDiv w:val="1"/>
      <w:marLeft w:val="0"/>
      <w:marRight w:val="0"/>
      <w:marTop w:val="0"/>
      <w:marBottom w:val="0"/>
      <w:divBdr>
        <w:top w:val="none" w:sz="0" w:space="0" w:color="auto"/>
        <w:left w:val="none" w:sz="0" w:space="0" w:color="auto"/>
        <w:bottom w:val="none" w:sz="0" w:space="0" w:color="auto"/>
        <w:right w:val="none" w:sz="0" w:space="0" w:color="auto"/>
      </w:divBdr>
    </w:div>
    <w:div w:id="1741321534">
      <w:bodyDiv w:val="1"/>
      <w:marLeft w:val="0"/>
      <w:marRight w:val="0"/>
      <w:marTop w:val="0"/>
      <w:marBottom w:val="0"/>
      <w:divBdr>
        <w:top w:val="none" w:sz="0" w:space="0" w:color="auto"/>
        <w:left w:val="none" w:sz="0" w:space="0" w:color="auto"/>
        <w:bottom w:val="none" w:sz="0" w:space="0" w:color="auto"/>
        <w:right w:val="none" w:sz="0" w:space="0" w:color="auto"/>
      </w:divBdr>
    </w:div>
    <w:div w:id="1943488072">
      <w:bodyDiv w:val="1"/>
      <w:marLeft w:val="0"/>
      <w:marRight w:val="0"/>
      <w:marTop w:val="0"/>
      <w:marBottom w:val="0"/>
      <w:divBdr>
        <w:top w:val="none" w:sz="0" w:space="0" w:color="auto"/>
        <w:left w:val="none" w:sz="0" w:space="0" w:color="auto"/>
        <w:bottom w:val="none" w:sz="0" w:space="0" w:color="auto"/>
        <w:right w:val="none" w:sz="0" w:space="0" w:color="auto"/>
      </w:divBdr>
    </w:div>
    <w:div w:id="1961914018">
      <w:bodyDiv w:val="1"/>
      <w:marLeft w:val="0"/>
      <w:marRight w:val="0"/>
      <w:marTop w:val="0"/>
      <w:marBottom w:val="0"/>
      <w:divBdr>
        <w:top w:val="none" w:sz="0" w:space="0" w:color="auto"/>
        <w:left w:val="none" w:sz="0" w:space="0" w:color="auto"/>
        <w:bottom w:val="none" w:sz="0" w:space="0" w:color="auto"/>
        <w:right w:val="none" w:sz="0" w:space="0" w:color="auto"/>
      </w:divBdr>
    </w:div>
    <w:div w:id="2004236444">
      <w:bodyDiv w:val="1"/>
      <w:marLeft w:val="0"/>
      <w:marRight w:val="0"/>
      <w:marTop w:val="0"/>
      <w:marBottom w:val="0"/>
      <w:divBdr>
        <w:top w:val="none" w:sz="0" w:space="0" w:color="auto"/>
        <w:left w:val="none" w:sz="0" w:space="0" w:color="auto"/>
        <w:bottom w:val="none" w:sz="0" w:space="0" w:color="auto"/>
        <w:right w:val="none" w:sz="0" w:space="0" w:color="auto"/>
      </w:divBdr>
    </w:div>
    <w:div w:id="212549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2CCF8AD35064042AF89CBC28B88F529"/>
        <w:category>
          <w:name w:val="General"/>
          <w:gallery w:val="placeholder"/>
        </w:category>
        <w:types>
          <w:type w:val="bbPlcHdr"/>
        </w:types>
        <w:behaviors>
          <w:behavior w:val="content"/>
        </w:behaviors>
        <w:guid w:val="{A88F3DCF-DB7D-4B5F-B3D3-842D98A7320C}"/>
      </w:docPartPr>
      <w:docPartBody>
        <w:p w:rsidR="00AE6922" w:rsidRDefault="00545CDA" w:rsidP="00545CDA">
          <w:pPr>
            <w:pStyle w:val="C2CCF8AD35064042AF89CBC28B88F529"/>
          </w:pPr>
          <w:r>
            <w:rPr>
              <w:rStyle w:val="Textodemarcadordeposicin"/>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CDA"/>
    <w:rsid w:val="00126905"/>
    <w:rsid w:val="002C6E8B"/>
    <w:rsid w:val="004F23FB"/>
    <w:rsid w:val="00545CDA"/>
    <w:rsid w:val="008977E8"/>
    <w:rsid w:val="009B5F3C"/>
    <w:rsid w:val="009B6809"/>
    <w:rsid w:val="00AE6922"/>
    <w:rsid w:val="00AF32A6"/>
    <w:rsid w:val="00E32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545CDA"/>
    <w:rPr>
      <w:color w:val="808080"/>
    </w:rPr>
  </w:style>
  <w:style w:type="paragraph" w:customStyle="1" w:styleId="C2CCF8AD35064042AF89CBC28B88F529">
    <w:name w:val="C2CCF8AD35064042AF89CBC28B88F529"/>
    <w:rsid w:val="00545CDA"/>
  </w:style>
  <w:style w:type="paragraph" w:customStyle="1" w:styleId="13AD43DEB5EE49BE98592327A994C406">
    <w:name w:val="13AD43DEB5EE49BE98592327A994C406"/>
    <w:rsid w:val="00545CDA"/>
  </w:style>
  <w:style w:type="paragraph" w:customStyle="1" w:styleId="429AA2B44AD145E28F80136AA15786E1">
    <w:name w:val="429AA2B44AD145E28F80136AA15786E1"/>
    <w:rsid w:val="00545CDA"/>
  </w:style>
  <w:style w:type="character" w:styleId="Textodelmarcadordeposicin">
    <w:name w:val="Placeholder Text"/>
    <w:basedOn w:val="Fuentedeprrafopredeter"/>
    <w:uiPriority w:val="99"/>
    <w:semiHidden/>
    <w:rsid w:val="00545CDA"/>
    <w:rPr>
      <w:color w:val="808080"/>
    </w:rPr>
  </w:style>
  <w:style w:type="paragraph" w:customStyle="1" w:styleId="BBF923B2AD9241F7B079D321432885CF">
    <w:name w:val="BBF923B2AD9241F7B079D321432885CF"/>
    <w:rsid w:val="00545C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MADRID</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BDAA5FA8F41A74ABBF428A911706659" ma:contentTypeVersion="16" ma:contentTypeDescription="Crear nuevo documento." ma:contentTypeScope="" ma:versionID="7af8b22aa37bb11ae6529eb6ca0e6e82">
  <xsd:schema xmlns:xsd="http://www.w3.org/2001/XMLSchema" xmlns:xs="http://www.w3.org/2001/XMLSchema" xmlns:p="http://schemas.microsoft.com/office/2006/metadata/properties" xmlns:ns2="84be809c-6680-466a-9c1e-1228fc899b87" xmlns:ns3="80e4602c-4cd9-4ff3-90bd-f8f8dd116c8a" targetNamespace="http://schemas.microsoft.com/office/2006/metadata/properties" ma:root="true" ma:fieldsID="045d90e0b8d3b5feb9cbdbb404ccf6b2" ns2:_="" ns3:_="">
    <xsd:import namespace="84be809c-6680-466a-9c1e-1228fc899b87"/>
    <xsd:import namespace="80e4602c-4cd9-4ff3-90bd-f8f8dd116c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be809c-6680-466a-9c1e-1228fc899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77881534-e949-4b30-a394-47b3eb4725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e4602c-4cd9-4ff3-90bd-f8f8dd116c8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20e2c64-04b1-42aa-ab05-c82b775103c8}" ma:internalName="TaxCatchAll" ma:showField="CatchAllData" ma:web="80e4602c-4cd9-4ff3-90bd-f8f8dd116c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be809c-6680-466a-9c1e-1228fc899b87">
      <Terms xmlns="http://schemas.microsoft.com/office/infopath/2007/PartnerControls"/>
    </lcf76f155ced4ddcb4097134ff3c332f>
    <TaxCatchAll xmlns="80e4602c-4cd9-4ff3-90bd-f8f8dd116c8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5E529E-03BD-41E1-85EA-BA8295FA4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be809c-6680-466a-9c1e-1228fc899b87"/>
    <ds:schemaRef ds:uri="80e4602c-4cd9-4ff3-90bd-f8f8dd116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1ED2E7-D3AA-4BAD-8697-EB47972DFEBC}">
  <ds:schemaRefs>
    <ds:schemaRef ds:uri="http://schemas.microsoft.com/office/2006/metadata/properties"/>
    <ds:schemaRef ds:uri="http://schemas.microsoft.com/office/infopath/2007/PartnerControls"/>
    <ds:schemaRef ds:uri="84be809c-6680-466a-9c1e-1228fc899b87"/>
    <ds:schemaRef ds:uri="80e4602c-4cd9-4ff3-90bd-f8f8dd116c8a"/>
  </ds:schemaRefs>
</ds:datastoreItem>
</file>

<file path=customXml/itemProps4.xml><?xml version="1.0" encoding="utf-8"?>
<ds:datastoreItem xmlns:ds="http://schemas.openxmlformats.org/officeDocument/2006/customXml" ds:itemID="{C4D2B288-F944-4371-BBDC-70C8A5BFA605}">
  <ds:schemaRefs>
    <ds:schemaRef ds:uri="http://schemas.microsoft.com/sharepoint/v3/contenttype/forms"/>
  </ds:schemaRefs>
</ds:datastoreItem>
</file>

<file path=customXml/itemProps5.xml><?xml version="1.0" encoding="utf-8"?>
<ds:datastoreItem xmlns:ds="http://schemas.openxmlformats.org/officeDocument/2006/customXml" ds:itemID="{06C9B39D-4488-4486-A0BC-46C15E17F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13</Pages>
  <Words>2972</Words>
  <Characters>16347</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TÍTULO DEL PROYECTO</vt:lpstr>
    </vt:vector>
  </TitlesOfParts>
  <Company>URBAS</Company>
  <LinksUpToDate>false</LinksUpToDate>
  <CharactersWithSpaces>19281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 DEL PROYECTO</dc:title>
  <dc:subject>SITUACIÓN</dc:subject>
  <dc:creator>Autor, nº de colegiado</dc:creator>
  <cp:keywords>OP24-436</cp:keywords>
  <dc:description/>
  <cp:lastModifiedBy>Lucía Almazán Lara</cp:lastModifiedBy>
  <cp:revision>53</cp:revision>
  <cp:lastPrinted>2025-04-15T09:46:00Z</cp:lastPrinted>
  <dcterms:created xsi:type="dcterms:W3CDTF">2025-04-03T12:29:00Z</dcterms:created>
  <dcterms:modified xsi:type="dcterms:W3CDTF">2025-04-22T08:52:00Z</dcterms:modified>
  <cp:contentStatus>REV. 00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0x0101000BDAA5FA8F41A74ABBF428A911706659</vt:lpwstr>
  </property>
  <property fmtid="{D5CDD505-2E9C-101B-9397-08002B2CF9AE}" pid="3" name="MediaServiceImageTags">
    <vt:lpwstr/>
  </property>
</Properties>
</file>