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F71BDC" w:rsidRPr="00387ED8" w:rsidRDefault="00F71BDC" w:rsidP="00B55FE9">
                                <w:pPr>
                                  <w:pStyle w:val="PortadaTitular"/>
                                  <w:jc w:val="center"/>
                                  <w:rPr>
                                    <w:sz w:val="40"/>
                                  </w:rPr>
                                </w:pPr>
                                <w:r w:rsidRPr="00387ED8">
                                  <w:rPr>
                                    <w:sz w:val="40"/>
                                  </w:rPr>
                                  <w:t>TÍTULO DEL PROYECTO</w:t>
                                </w:r>
                              </w:p>
                            </w:sdtContent>
                          </w:sdt>
                          <w:p w14:paraId="622688D3" w14:textId="77777777" w:rsidR="00F71BDC" w:rsidRPr="00387ED8" w:rsidRDefault="00F71BDC"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F71BDC" w:rsidRPr="00387ED8" w:rsidRDefault="00F71BDC" w:rsidP="00B55FE9">
                          <w:pPr>
                            <w:pStyle w:val="PortadaTitular"/>
                            <w:jc w:val="center"/>
                            <w:rPr>
                              <w:sz w:val="40"/>
                            </w:rPr>
                          </w:pPr>
                          <w:r w:rsidRPr="00387ED8">
                            <w:rPr>
                              <w:sz w:val="40"/>
                            </w:rPr>
                            <w:t>TÍTULO DEL PROYECTO</w:t>
                          </w:r>
                        </w:p>
                      </w:sdtContent>
                    </w:sdt>
                    <w:p w14:paraId="622688D3" w14:textId="77777777" w:rsidR="00F71BDC" w:rsidRPr="00387ED8" w:rsidRDefault="00F71BDC"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61D734E">
              <v:rect id="Rectángulo 194"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7f7f7f [1612]" strokeweight="1pt" w14:anchorId="412F39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F71BDC" w:rsidRPr="00A953B5" w:rsidRDefault="00F71BDC" w:rsidP="00A953B5">
                            <w:pPr>
                              <w:pStyle w:val="PortadaTitular"/>
                              <w:jc w:val="center"/>
                              <w:rPr>
                                <w:sz w:val="24"/>
                              </w:rPr>
                            </w:pPr>
                            <w:r w:rsidRPr="00A953B5">
                              <w:rPr>
                                <w:sz w:val="24"/>
                              </w:rPr>
                              <w:t>Autor, nº de colegiado</w:t>
                            </w:r>
                          </w:p>
                          <w:p w14:paraId="06F7DED4" w14:textId="1A7ED16D" w:rsidR="00F71BDC" w:rsidRPr="00A953B5" w:rsidRDefault="00F71BDC" w:rsidP="00A953B5">
                            <w:pPr>
                              <w:pStyle w:val="PortadaTitular"/>
                              <w:jc w:val="center"/>
                              <w:rPr>
                                <w:sz w:val="24"/>
                              </w:rPr>
                            </w:pPr>
                            <w:r w:rsidRPr="00A953B5">
                              <w:rPr>
                                <w:sz w:val="24"/>
                              </w:rPr>
                              <w:t>Situación</w:t>
                            </w:r>
                          </w:p>
                          <w:p w14:paraId="5C6F107D" w14:textId="508C585D" w:rsidR="00F71BDC" w:rsidRPr="00A953B5" w:rsidRDefault="00F71BDC"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F71BDC" w:rsidRPr="00A953B5" w:rsidRDefault="00F71BDC" w:rsidP="00A953B5">
                      <w:pPr>
                        <w:pStyle w:val="PortadaTitular"/>
                        <w:jc w:val="center"/>
                        <w:rPr>
                          <w:sz w:val="24"/>
                        </w:rPr>
                      </w:pPr>
                      <w:r w:rsidRPr="00A953B5">
                        <w:rPr>
                          <w:sz w:val="24"/>
                        </w:rPr>
                        <w:t>Autor, nº de colegiado</w:t>
                      </w:r>
                    </w:p>
                    <w:p w14:paraId="06F7DED4" w14:textId="1A7ED16D" w:rsidR="00F71BDC" w:rsidRPr="00A953B5" w:rsidRDefault="00F71BDC" w:rsidP="00A953B5">
                      <w:pPr>
                        <w:pStyle w:val="PortadaTitular"/>
                        <w:jc w:val="center"/>
                        <w:rPr>
                          <w:sz w:val="24"/>
                        </w:rPr>
                      </w:pPr>
                      <w:r w:rsidRPr="00A953B5">
                        <w:rPr>
                          <w:sz w:val="24"/>
                        </w:rPr>
                        <w:t>Situación</w:t>
                      </w:r>
                    </w:p>
                    <w:p w14:paraId="5C6F107D" w14:textId="508C585D" w:rsidR="00F71BDC" w:rsidRPr="00A953B5" w:rsidRDefault="00F71BDC" w:rsidP="00A953B5">
                      <w:pPr>
                        <w:pStyle w:val="PortadaTitular"/>
                        <w:jc w:val="center"/>
                        <w:rPr>
                          <w:sz w:val="24"/>
                        </w:rPr>
                      </w:pPr>
                      <w:r w:rsidRPr="00A953B5">
                        <w:rPr>
                          <w:sz w:val="24"/>
                        </w:rPr>
                        <w:t>Fecha</w:t>
                      </w:r>
                    </w:p>
                  </w:txbxContent>
                </v:textbox>
                <w10:wrap anchorx="margin"/>
              </v:shape>
            </w:pict>
          </mc:Fallback>
        </mc:AlternateContent>
      </w:r>
    </w:p>
    <w:p w14:paraId="6403475E" w14:textId="0065816F"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F54254">
        <w:t>de línea eléctrica de Alta Tensión</w:t>
      </w:r>
      <w:r w:rsidR="00D07A05" w:rsidRPr="00156670">
        <w:t xml:space="preserve">, proporcionando un esquema definido y completo de los contenidos que </w:t>
      </w:r>
      <w:r w:rsidR="00B33B66">
        <w:t xml:space="preserve">se </w:t>
      </w:r>
      <w:r w:rsidR="00D07A05" w:rsidRPr="00156670">
        <w:t xml:space="preserve">deben </w:t>
      </w:r>
      <w:r w:rsidR="00B33B66">
        <w:t xml:space="preserve">considerar </w:t>
      </w:r>
      <w:r w:rsidRPr="00156670">
        <w:t>para cumplir con los requisitos técnicos y normativos</w:t>
      </w:r>
      <w:r w:rsidR="00D07A05" w:rsidRPr="00156670">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3C7B1F39" w14:textId="66F4DBB2" w:rsidR="00183608" w:rsidRDefault="00E861EB">
      <w:pPr>
        <w:pStyle w:val="TDC1"/>
        <w:rPr>
          <w:rFonts w:asciiTheme="minorHAnsi" w:eastAsiaTheme="minorEastAsia" w:hAnsiTheme="minorHAnsi"/>
          <w:b w:val="0"/>
          <w:color w:val="auto"/>
          <w:sz w:val="22"/>
          <w:lang w:eastAsia="es-ES"/>
        </w:rPr>
      </w:pPr>
      <w:r w:rsidRPr="00E82EAE">
        <w:rPr>
          <w:rFonts w:cs="Open Sans"/>
          <w:sz w:val="18"/>
          <w:szCs w:val="16"/>
        </w:rPr>
        <w:fldChar w:fldCharType="begin"/>
      </w:r>
      <w:r w:rsidRPr="00E82EAE">
        <w:rPr>
          <w:rFonts w:cs="Open Sans"/>
          <w:sz w:val="18"/>
          <w:szCs w:val="16"/>
        </w:rPr>
        <w:instrText xml:space="preserve"> TOC \o "1-3" \h \z \u </w:instrText>
      </w:r>
      <w:r w:rsidRPr="00E82EAE">
        <w:rPr>
          <w:rFonts w:cs="Open Sans"/>
          <w:sz w:val="18"/>
          <w:szCs w:val="16"/>
        </w:rPr>
        <w:fldChar w:fldCharType="separate"/>
      </w:r>
      <w:hyperlink w:anchor="_Toc241157521" w:history="1">
        <w:r w:rsidR="00183608" w:rsidRPr="0099439D">
          <w:rPr>
            <w:rStyle w:val="Hipervnculo"/>
          </w:rPr>
          <w:t>I.</w:t>
        </w:r>
        <w:r w:rsidR="00183608">
          <w:rPr>
            <w:rFonts w:asciiTheme="minorHAnsi" w:eastAsiaTheme="minorEastAsia" w:hAnsiTheme="minorHAnsi"/>
            <w:b w:val="0"/>
            <w:color w:val="auto"/>
            <w:sz w:val="22"/>
            <w:lang w:eastAsia="es-ES"/>
          </w:rPr>
          <w:tab/>
        </w:r>
        <w:r w:rsidR="00183608" w:rsidRPr="0099439D">
          <w:rPr>
            <w:rStyle w:val="Hipervnculo"/>
          </w:rPr>
          <w:t>MEMORIA</w:t>
        </w:r>
        <w:r w:rsidR="00183608">
          <w:rPr>
            <w:webHidden/>
          </w:rPr>
          <w:tab/>
        </w:r>
        <w:r w:rsidR="00183608">
          <w:rPr>
            <w:webHidden/>
          </w:rPr>
          <w:fldChar w:fldCharType="begin"/>
        </w:r>
        <w:r w:rsidR="00183608">
          <w:rPr>
            <w:webHidden/>
          </w:rPr>
          <w:instrText xml:space="preserve"> PAGEREF _Toc241157521 \h </w:instrText>
        </w:r>
        <w:r w:rsidR="00183608">
          <w:rPr>
            <w:webHidden/>
          </w:rPr>
        </w:r>
        <w:r w:rsidR="00183608">
          <w:rPr>
            <w:webHidden/>
          </w:rPr>
          <w:fldChar w:fldCharType="separate"/>
        </w:r>
        <w:r w:rsidR="00183608">
          <w:rPr>
            <w:webHidden/>
          </w:rPr>
          <w:t>3</w:t>
        </w:r>
        <w:r w:rsidR="00183608">
          <w:rPr>
            <w:webHidden/>
          </w:rPr>
          <w:fldChar w:fldCharType="end"/>
        </w:r>
      </w:hyperlink>
    </w:p>
    <w:p w14:paraId="5A69A1DA" w14:textId="117972F0" w:rsidR="00183608" w:rsidRDefault="00183608">
      <w:pPr>
        <w:pStyle w:val="TDC2"/>
        <w:rPr>
          <w:rFonts w:asciiTheme="minorHAnsi" w:eastAsiaTheme="minorEastAsia" w:hAnsiTheme="minorHAnsi"/>
          <w:noProof/>
          <w:color w:val="auto"/>
          <w:sz w:val="22"/>
          <w:lang w:eastAsia="es-ES"/>
        </w:rPr>
      </w:pPr>
      <w:hyperlink w:anchor="_Toc241157522" w:history="1">
        <w:r>
          <w:rPr>
            <w:rFonts w:asciiTheme="minorHAnsi" w:eastAsiaTheme="minorEastAsia" w:hAnsiTheme="minorHAnsi"/>
            <w:noProof/>
            <w:color w:val="auto"/>
            <w:sz w:val="22"/>
            <w:lang w:eastAsia="es-ES"/>
          </w:rPr>
          <w:tab/>
        </w:r>
        <w:r w:rsidRPr="0099439D">
          <w:rPr>
            <w:rStyle w:val="Hipervnculo"/>
            <w:noProof/>
          </w:rPr>
          <w:t>ANTECEDENTES Y OBJETO DEL PROYECTO</w:t>
        </w:r>
        <w:r>
          <w:rPr>
            <w:noProof/>
            <w:webHidden/>
          </w:rPr>
          <w:tab/>
        </w:r>
        <w:r>
          <w:rPr>
            <w:noProof/>
            <w:webHidden/>
          </w:rPr>
          <w:fldChar w:fldCharType="begin"/>
        </w:r>
        <w:r>
          <w:rPr>
            <w:noProof/>
            <w:webHidden/>
          </w:rPr>
          <w:instrText xml:space="preserve"> PAGEREF _Toc241157522 \h </w:instrText>
        </w:r>
        <w:r>
          <w:rPr>
            <w:noProof/>
            <w:webHidden/>
          </w:rPr>
        </w:r>
        <w:r>
          <w:rPr>
            <w:noProof/>
            <w:webHidden/>
          </w:rPr>
          <w:fldChar w:fldCharType="separate"/>
        </w:r>
        <w:r>
          <w:rPr>
            <w:noProof/>
            <w:webHidden/>
          </w:rPr>
          <w:t>3</w:t>
        </w:r>
        <w:r>
          <w:rPr>
            <w:noProof/>
            <w:webHidden/>
          </w:rPr>
          <w:fldChar w:fldCharType="end"/>
        </w:r>
      </w:hyperlink>
    </w:p>
    <w:p w14:paraId="2173015D" w14:textId="3222123B" w:rsidR="00183608" w:rsidRDefault="00183608">
      <w:pPr>
        <w:pStyle w:val="TDC2"/>
        <w:rPr>
          <w:rFonts w:asciiTheme="minorHAnsi" w:eastAsiaTheme="minorEastAsia" w:hAnsiTheme="minorHAnsi"/>
          <w:noProof/>
          <w:color w:val="auto"/>
          <w:sz w:val="22"/>
          <w:lang w:eastAsia="es-ES"/>
        </w:rPr>
      </w:pPr>
      <w:hyperlink w:anchor="_Toc241157523" w:history="1">
        <w:r>
          <w:rPr>
            <w:rFonts w:asciiTheme="minorHAnsi" w:eastAsiaTheme="minorEastAsia" w:hAnsiTheme="minorHAnsi"/>
            <w:noProof/>
            <w:color w:val="auto"/>
            <w:sz w:val="22"/>
            <w:lang w:eastAsia="es-ES"/>
          </w:rPr>
          <w:tab/>
        </w:r>
        <w:r w:rsidRPr="0099439D">
          <w:rPr>
            <w:rStyle w:val="Hipervnculo"/>
            <w:noProof/>
          </w:rPr>
          <w:t>NORMATIVA APLICABLE</w:t>
        </w:r>
        <w:r>
          <w:rPr>
            <w:noProof/>
            <w:webHidden/>
          </w:rPr>
          <w:tab/>
        </w:r>
        <w:r>
          <w:rPr>
            <w:noProof/>
            <w:webHidden/>
          </w:rPr>
          <w:fldChar w:fldCharType="begin"/>
        </w:r>
        <w:r>
          <w:rPr>
            <w:noProof/>
            <w:webHidden/>
          </w:rPr>
          <w:instrText xml:space="preserve"> PAGEREF _Toc241157523 \h </w:instrText>
        </w:r>
        <w:r>
          <w:rPr>
            <w:noProof/>
            <w:webHidden/>
          </w:rPr>
        </w:r>
        <w:r>
          <w:rPr>
            <w:noProof/>
            <w:webHidden/>
          </w:rPr>
          <w:fldChar w:fldCharType="separate"/>
        </w:r>
        <w:r>
          <w:rPr>
            <w:noProof/>
            <w:webHidden/>
          </w:rPr>
          <w:t>3</w:t>
        </w:r>
        <w:r>
          <w:rPr>
            <w:noProof/>
            <w:webHidden/>
          </w:rPr>
          <w:fldChar w:fldCharType="end"/>
        </w:r>
      </w:hyperlink>
    </w:p>
    <w:p w14:paraId="5408061B" w14:textId="7D8405EF" w:rsidR="00183608" w:rsidRDefault="00183608">
      <w:pPr>
        <w:pStyle w:val="TDC2"/>
        <w:rPr>
          <w:rFonts w:asciiTheme="minorHAnsi" w:eastAsiaTheme="minorEastAsia" w:hAnsiTheme="minorHAnsi"/>
          <w:noProof/>
          <w:color w:val="auto"/>
          <w:sz w:val="22"/>
          <w:lang w:eastAsia="es-ES"/>
        </w:rPr>
      </w:pPr>
      <w:hyperlink w:anchor="_Toc241157524" w:history="1">
        <w:r>
          <w:rPr>
            <w:rFonts w:asciiTheme="minorHAnsi" w:eastAsiaTheme="minorEastAsia" w:hAnsiTheme="minorHAnsi"/>
            <w:noProof/>
            <w:color w:val="auto"/>
            <w:sz w:val="22"/>
            <w:lang w:eastAsia="es-ES"/>
          </w:rPr>
          <w:tab/>
        </w:r>
        <w:r w:rsidRPr="0099439D">
          <w:rPr>
            <w:rStyle w:val="Hipervnculo"/>
            <w:noProof/>
          </w:rPr>
          <w:t>REQUISITOS DE DISEÑO</w:t>
        </w:r>
        <w:r>
          <w:rPr>
            <w:noProof/>
            <w:webHidden/>
          </w:rPr>
          <w:tab/>
        </w:r>
        <w:r>
          <w:rPr>
            <w:noProof/>
            <w:webHidden/>
          </w:rPr>
          <w:fldChar w:fldCharType="begin"/>
        </w:r>
        <w:r>
          <w:rPr>
            <w:noProof/>
            <w:webHidden/>
          </w:rPr>
          <w:instrText xml:space="preserve"> PAGEREF _Toc241157524 \h </w:instrText>
        </w:r>
        <w:r>
          <w:rPr>
            <w:noProof/>
            <w:webHidden/>
          </w:rPr>
        </w:r>
        <w:r>
          <w:rPr>
            <w:noProof/>
            <w:webHidden/>
          </w:rPr>
          <w:fldChar w:fldCharType="separate"/>
        </w:r>
        <w:r>
          <w:rPr>
            <w:noProof/>
            <w:webHidden/>
          </w:rPr>
          <w:t>5</w:t>
        </w:r>
        <w:r>
          <w:rPr>
            <w:noProof/>
            <w:webHidden/>
          </w:rPr>
          <w:fldChar w:fldCharType="end"/>
        </w:r>
      </w:hyperlink>
    </w:p>
    <w:p w14:paraId="52DF11EC" w14:textId="23C1F5A3" w:rsidR="00183608" w:rsidRDefault="00183608">
      <w:pPr>
        <w:pStyle w:val="TDC3"/>
        <w:rPr>
          <w:rFonts w:asciiTheme="minorHAnsi" w:eastAsiaTheme="minorEastAsia" w:hAnsiTheme="minorHAnsi"/>
          <w:noProof/>
          <w:color w:val="auto"/>
          <w:sz w:val="22"/>
          <w:lang w:eastAsia="es-ES"/>
        </w:rPr>
      </w:pPr>
      <w:hyperlink w:anchor="_Toc241157525" w:history="1">
        <w:r w:rsidRPr="0099439D">
          <w:rPr>
            <w:rStyle w:val="Hipervnculo"/>
            <w:noProof/>
          </w:rPr>
          <w:t>3.1</w:t>
        </w:r>
        <w:r>
          <w:rPr>
            <w:rFonts w:asciiTheme="minorHAnsi" w:eastAsiaTheme="minorEastAsia" w:hAnsiTheme="minorHAnsi"/>
            <w:noProof/>
            <w:color w:val="auto"/>
            <w:sz w:val="22"/>
            <w:lang w:eastAsia="es-ES"/>
          </w:rPr>
          <w:tab/>
        </w:r>
        <w:r w:rsidRPr="0099439D">
          <w:rPr>
            <w:rStyle w:val="Hipervnculo"/>
            <w:noProof/>
          </w:rPr>
          <w:t>Características generales de la Instalación</w:t>
        </w:r>
        <w:r>
          <w:rPr>
            <w:noProof/>
            <w:webHidden/>
          </w:rPr>
          <w:tab/>
        </w:r>
        <w:r>
          <w:rPr>
            <w:noProof/>
            <w:webHidden/>
          </w:rPr>
          <w:fldChar w:fldCharType="begin"/>
        </w:r>
        <w:r>
          <w:rPr>
            <w:noProof/>
            <w:webHidden/>
          </w:rPr>
          <w:instrText xml:space="preserve"> PAGEREF _Toc241157525 \h </w:instrText>
        </w:r>
        <w:r>
          <w:rPr>
            <w:noProof/>
            <w:webHidden/>
          </w:rPr>
        </w:r>
        <w:r>
          <w:rPr>
            <w:noProof/>
            <w:webHidden/>
          </w:rPr>
          <w:fldChar w:fldCharType="separate"/>
        </w:r>
        <w:r>
          <w:rPr>
            <w:noProof/>
            <w:webHidden/>
          </w:rPr>
          <w:t>5</w:t>
        </w:r>
        <w:r>
          <w:rPr>
            <w:noProof/>
            <w:webHidden/>
          </w:rPr>
          <w:fldChar w:fldCharType="end"/>
        </w:r>
      </w:hyperlink>
    </w:p>
    <w:p w14:paraId="52BF7BF3" w14:textId="65AB241C" w:rsidR="00183608" w:rsidRDefault="00183608">
      <w:pPr>
        <w:pStyle w:val="TDC3"/>
        <w:rPr>
          <w:rFonts w:asciiTheme="minorHAnsi" w:eastAsiaTheme="minorEastAsia" w:hAnsiTheme="minorHAnsi"/>
          <w:noProof/>
          <w:color w:val="auto"/>
          <w:sz w:val="22"/>
          <w:lang w:eastAsia="es-ES"/>
        </w:rPr>
      </w:pPr>
      <w:hyperlink w:anchor="_Toc241157526" w:history="1">
        <w:r w:rsidRPr="0099439D">
          <w:rPr>
            <w:rStyle w:val="Hipervnculo"/>
            <w:noProof/>
          </w:rPr>
          <w:t>3.2</w:t>
        </w:r>
        <w:r>
          <w:rPr>
            <w:rFonts w:asciiTheme="minorHAnsi" w:eastAsiaTheme="minorEastAsia" w:hAnsiTheme="minorHAnsi"/>
            <w:noProof/>
            <w:color w:val="auto"/>
            <w:sz w:val="22"/>
            <w:lang w:eastAsia="es-ES"/>
          </w:rPr>
          <w:tab/>
        </w:r>
        <w:r w:rsidRPr="0099439D">
          <w:rPr>
            <w:rStyle w:val="Hipervnculo"/>
            <w:noProof/>
          </w:rPr>
          <w:t>Cálculo de necesidades y potencia instalada.</w:t>
        </w:r>
        <w:r>
          <w:rPr>
            <w:noProof/>
            <w:webHidden/>
          </w:rPr>
          <w:tab/>
        </w:r>
        <w:r>
          <w:rPr>
            <w:noProof/>
            <w:webHidden/>
          </w:rPr>
          <w:fldChar w:fldCharType="begin"/>
        </w:r>
        <w:r>
          <w:rPr>
            <w:noProof/>
            <w:webHidden/>
          </w:rPr>
          <w:instrText xml:space="preserve"> PAGEREF _Toc241157526 \h </w:instrText>
        </w:r>
        <w:r>
          <w:rPr>
            <w:noProof/>
            <w:webHidden/>
          </w:rPr>
        </w:r>
        <w:r>
          <w:rPr>
            <w:noProof/>
            <w:webHidden/>
          </w:rPr>
          <w:fldChar w:fldCharType="separate"/>
        </w:r>
        <w:r>
          <w:rPr>
            <w:noProof/>
            <w:webHidden/>
          </w:rPr>
          <w:t>5</w:t>
        </w:r>
        <w:r>
          <w:rPr>
            <w:noProof/>
            <w:webHidden/>
          </w:rPr>
          <w:fldChar w:fldCharType="end"/>
        </w:r>
      </w:hyperlink>
    </w:p>
    <w:p w14:paraId="170304BA" w14:textId="7262A67F" w:rsidR="00183608" w:rsidRDefault="00183608">
      <w:pPr>
        <w:pStyle w:val="TDC2"/>
        <w:rPr>
          <w:rFonts w:asciiTheme="minorHAnsi" w:eastAsiaTheme="minorEastAsia" w:hAnsiTheme="minorHAnsi"/>
          <w:noProof/>
          <w:color w:val="auto"/>
          <w:sz w:val="22"/>
          <w:lang w:eastAsia="es-ES"/>
        </w:rPr>
      </w:pPr>
      <w:hyperlink w:anchor="_Toc241157527" w:history="1">
        <w:r>
          <w:rPr>
            <w:rFonts w:asciiTheme="minorHAnsi" w:eastAsiaTheme="minorEastAsia" w:hAnsiTheme="minorHAnsi"/>
            <w:noProof/>
            <w:color w:val="auto"/>
            <w:sz w:val="22"/>
            <w:lang w:eastAsia="es-ES"/>
          </w:rPr>
          <w:tab/>
        </w:r>
        <w:r w:rsidRPr="0099439D">
          <w:rPr>
            <w:rStyle w:val="Hipervnculo"/>
            <w:noProof/>
          </w:rPr>
          <w:t>DESCRIPCIÓN DE INSTALACIONES</w:t>
        </w:r>
        <w:r>
          <w:rPr>
            <w:noProof/>
            <w:webHidden/>
          </w:rPr>
          <w:tab/>
        </w:r>
        <w:r>
          <w:rPr>
            <w:noProof/>
            <w:webHidden/>
          </w:rPr>
          <w:fldChar w:fldCharType="begin"/>
        </w:r>
        <w:r>
          <w:rPr>
            <w:noProof/>
            <w:webHidden/>
          </w:rPr>
          <w:instrText xml:space="preserve"> PAGEREF _Toc241157527 \h </w:instrText>
        </w:r>
        <w:r>
          <w:rPr>
            <w:noProof/>
            <w:webHidden/>
          </w:rPr>
        </w:r>
        <w:r>
          <w:rPr>
            <w:noProof/>
            <w:webHidden/>
          </w:rPr>
          <w:fldChar w:fldCharType="separate"/>
        </w:r>
        <w:r>
          <w:rPr>
            <w:noProof/>
            <w:webHidden/>
          </w:rPr>
          <w:t>5</w:t>
        </w:r>
        <w:r>
          <w:rPr>
            <w:noProof/>
            <w:webHidden/>
          </w:rPr>
          <w:fldChar w:fldCharType="end"/>
        </w:r>
      </w:hyperlink>
    </w:p>
    <w:p w14:paraId="69D9192D" w14:textId="6A944A08" w:rsidR="00183608" w:rsidRDefault="00183608">
      <w:pPr>
        <w:pStyle w:val="TDC3"/>
        <w:rPr>
          <w:rFonts w:asciiTheme="minorHAnsi" w:eastAsiaTheme="minorEastAsia" w:hAnsiTheme="minorHAnsi"/>
          <w:noProof/>
          <w:color w:val="auto"/>
          <w:sz w:val="22"/>
          <w:lang w:eastAsia="es-ES"/>
        </w:rPr>
      </w:pPr>
      <w:hyperlink w:anchor="_Toc241157528" w:history="1">
        <w:r w:rsidRPr="0099439D">
          <w:rPr>
            <w:rStyle w:val="Hipervnculo"/>
            <w:noProof/>
          </w:rPr>
          <w:t>4.1</w:t>
        </w:r>
        <w:r>
          <w:rPr>
            <w:rFonts w:asciiTheme="minorHAnsi" w:eastAsiaTheme="minorEastAsia" w:hAnsiTheme="minorHAnsi"/>
            <w:noProof/>
            <w:color w:val="auto"/>
            <w:sz w:val="22"/>
            <w:lang w:eastAsia="es-ES"/>
          </w:rPr>
          <w:tab/>
        </w:r>
        <w:r w:rsidRPr="0099439D">
          <w:rPr>
            <w:rStyle w:val="Hipervnculo"/>
            <w:noProof/>
          </w:rPr>
          <w:t>Descripción del CT objeto del proyecto</w:t>
        </w:r>
        <w:r>
          <w:rPr>
            <w:noProof/>
            <w:webHidden/>
          </w:rPr>
          <w:tab/>
        </w:r>
        <w:r>
          <w:rPr>
            <w:noProof/>
            <w:webHidden/>
          </w:rPr>
          <w:fldChar w:fldCharType="begin"/>
        </w:r>
        <w:r>
          <w:rPr>
            <w:noProof/>
            <w:webHidden/>
          </w:rPr>
          <w:instrText xml:space="preserve"> PAGEREF _Toc241157528 \h </w:instrText>
        </w:r>
        <w:r>
          <w:rPr>
            <w:noProof/>
            <w:webHidden/>
          </w:rPr>
        </w:r>
        <w:r>
          <w:rPr>
            <w:noProof/>
            <w:webHidden/>
          </w:rPr>
          <w:fldChar w:fldCharType="separate"/>
        </w:r>
        <w:r>
          <w:rPr>
            <w:noProof/>
            <w:webHidden/>
          </w:rPr>
          <w:t>5</w:t>
        </w:r>
        <w:r>
          <w:rPr>
            <w:noProof/>
            <w:webHidden/>
          </w:rPr>
          <w:fldChar w:fldCharType="end"/>
        </w:r>
      </w:hyperlink>
    </w:p>
    <w:p w14:paraId="48A7C9BC" w14:textId="5E3C0738" w:rsidR="00183608" w:rsidRDefault="00183608">
      <w:pPr>
        <w:pStyle w:val="TDC3"/>
        <w:rPr>
          <w:rFonts w:asciiTheme="minorHAnsi" w:eastAsiaTheme="minorEastAsia" w:hAnsiTheme="minorHAnsi"/>
          <w:noProof/>
          <w:color w:val="auto"/>
          <w:sz w:val="22"/>
          <w:lang w:eastAsia="es-ES"/>
        </w:rPr>
      </w:pPr>
      <w:hyperlink w:anchor="_Toc241157529" w:history="1">
        <w:r w:rsidRPr="0099439D">
          <w:rPr>
            <w:rStyle w:val="Hipervnculo"/>
            <w:noProof/>
          </w:rPr>
          <w:t>4.1.1</w:t>
        </w:r>
        <w:r>
          <w:rPr>
            <w:rFonts w:asciiTheme="minorHAnsi" w:eastAsiaTheme="minorEastAsia" w:hAnsiTheme="minorHAnsi"/>
            <w:noProof/>
            <w:color w:val="auto"/>
            <w:sz w:val="22"/>
            <w:lang w:eastAsia="es-ES"/>
          </w:rPr>
          <w:tab/>
        </w:r>
        <w:r w:rsidRPr="0099439D">
          <w:rPr>
            <w:rStyle w:val="Hipervnculo"/>
            <w:noProof/>
          </w:rPr>
          <w:t>Emplazamiento</w:t>
        </w:r>
        <w:r>
          <w:rPr>
            <w:noProof/>
            <w:webHidden/>
          </w:rPr>
          <w:tab/>
        </w:r>
        <w:r>
          <w:rPr>
            <w:noProof/>
            <w:webHidden/>
          </w:rPr>
          <w:fldChar w:fldCharType="begin"/>
        </w:r>
        <w:r>
          <w:rPr>
            <w:noProof/>
            <w:webHidden/>
          </w:rPr>
          <w:instrText xml:space="preserve"> PAGEREF _Toc241157529 \h </w:instrText>
        </w:r>
        <w:r>
          <w:rPr>
            <w:noProof/>
            <w:webHidden/>
          </w:rPr>
        </w:r>
        <w:r>
          <w:rPr>
            <w:noProof/>
            <w:webHidden/>
          </w:rPr>
          <w:fldChar w:fldCharType="separate"/>
        </w:r>
        <w:r>
          <w:rPr>
            <w:noProof/>
            <w:webHidden/>
          </w:rPr>
          <w:t>5</w:t>
        </w:r>
        <w:r>
          <w:rPr>
            <w:noProof/>
            <w:webHidden/>
          </w:rPr>
          <w:fldChar w:fldCharType="end"/>
        </w:r>
      </w:hyperlink>
    </w:p>
    <w:p w14:paraId="67F30AD6" w14:textId="7DF405A5" w:rsidR="00183608" w:rsidRDefault="00183608">
      <w:pPr>
        <w:pStyle w:val="TDC3"/>
        <w:rPr>
          <w:rFonts w:asciiTheme="minorHAnsi" w:eastAsiaTheme="minorEastAsia" w:hAnsiTheme="minorHAnsi"/>
          <w:noProof/>
          <w:color w:val="auto"/>
          <w:sz w:val="22"/>
          <w:lang w:eastAsia="es-ES"/>
        </w:rPr>
      </w:pPr>
      <w:hyperlink w:anchor="_Toc241157530" w:history="1">
        <w:r w:rsidRPr="0099439D">
          <w:rPr>
            <w:rStyle w:val="Hipervnculo"/>
            <w:noProof/>
          </w:rPr>
          <w:t>4.1.2</w:t>
        </w:r>
        <w:r>
          <w:rPr>
            <w:rFonts w:asciiTheme="minorHAnsi" w:eastAsiaTheme="minorEastAsia" w:hAnsiTheme="minorHAnsi"/>
            <w:noProof/>
            <w:color w:val="auto"/>
            <w:sz w:val="22"/>
            <w:lang w:eastAsia="es-ES"/>
          </w:rPr>
          <w:tab/>
        </w:r>
        <w:r w:rsidRPr="0099439D">
          <w:rPr>
            <w:rStyle w:val="Hipervnculo"/>
            <w:noProof/>
          </w:rPr>
          <w:t>Obra civil</w:t>
        </w:r>
        <w:r>
          <w:rPr>
            <w:noProof/>
            <w:webHidden/>
          </w:rPr>
          <w:tab/>
        </w:r>
        <w:r>
          <w:rPr>
            <w:noProof/>
            <w:webHidden/>
          </w:rPr>
          <w:fldChar w:fldCharType="begin"/>
        </w:r>
        <w:r>
          <w:rPr>
            <w:noProof/>
            <w:webHidden/>
          </w:rPr>
          <w:instrText xml:space="preserve"> PAGEREF _Toc241157530 \h </w:instrText>
        </w:r>
        <w:r>
          <w:rPr>
            <w:noProof/>
            <w:webHidden/>
          </w:rPr>
        </w:r>
        <w:r>
          <w:rPr>
            <w:noProof/>
            <w:webHidden/>
          </w:rPr>
          <w:fldChar w:fldCharType="separate"/>
        </w:r>
        <w:r>
          <w:rPr>
            <w:noProof/>
            <w:webHidden/>
          </w:rPr>
          <w:t>5</w:t>
        </w:r>
        <w:r>
          <w:rPr>
            <w:noProof/>
            <w:webHidden/>
          </w:rPr>
          <w:fldChar w:fldCharType="end"/>
        </w:r>
      </w:hyperlink>
    </w:p>
    <w:p w14:paraId="71F38FE7" w14:textId="56607817" w:rsidR="00183608" w:rsidRDefault="00183608">
      <w:pPr>
        <w:pStyle w:val="TDC3"/>
        <w:rPr>
          <w:rFonts w:asciiTheme="minorHAnsi" w:eastAsiaTheme="minorEastAsia" w:hAnsiTheme="minorHAnsi"/>
          <w:noProof/>
          <w:color w:val="auto"/>
          <w:sz w:val="22"/>
          <w:lang w:eastAsia="es-ES"/>
        </w:rPr>
      </w:pPr>
      <w:hyperlink w:anchor="_Toc241157531" w:history="1">
        <w:r w:rsidRPr="0099439D">
          <w:rPr>
            <w:rStyle w:val="Hipervnculo"/>
            <w:noProof/>
          </w:rPr>
          <w:t>4.1.3</w:t>
        </w:r>
        <w:r>
          <w:rPr>
            <w:rFonts w:asciiTheme="minorHAnsi" w:eastAsiaTheme="minorEastAsia" w:hAnsiTheme="minorHAnsi"/>
            <w:noProof/>
            <w:color w:val="auto"/>
            <w:sz w:val="22"/>
            <w:lang w:eastAsia="es-ES"/>
          </w:rPr>
          <w:tab/>
        </w:r>
        <w:r w:rsidRPr="0099439D">
          <w:rPr>
            <w:rStyle w:val="Hipervnculo"/>
            <w:noProof/>
          </w:rPr>
          <w:t>Instalación eléctrica</w:t>
        </w:r>
        <w:r>
          <w:rPr>
            <w:noProof/>
            <w:webHidden/>
          </w:rPr>
          <w:tab/>
        </w:r>
        <w:r>
          <w:rPr>
            <w:noProof/>
            <w:webHidden/>
          </w:rPr>
          <w:fldChar w:fldCharType="begin"/>
        </w:r>
        <w:r>
          <w:rPr>
            <w:noProof/>
            <w:webHidden/>
          </w:rPr>
          <w:instrText xml:space="preserve"> PAGEREF _Toc241157531 \h </w:instrText>
        </w:r>
        <w:r>
          <w:rPr>
            <w:noProof/>
            <w:webHidden/>
          </w:rPr>
        </w:r>
        <w:r>
          <w:rPr>
            <w:noProof/>
            <w:webHidden/>
          </w:rPr>
          <w:fldChar w:fldCharType="separate"/>
        </w:r>
        <w:r>
          <w:rPr>
            <w:noProof/>
            <w:webHidden/>
          </w:rPr>
          <w:t>6</w:t>
        </w:r>
        <w:r>
          <w:rPr>
            <w:noProof/>
            <w:webHidden/>
          </w:rPr>
          <w:fldChar w:fldCharType="end"/>
        </w:r>
      </w:hyperlink>
    </w:p>
    <w:p w14:paraId="27E47ACB" w14:textId="7F1E4025" w:rsidR="00183608" w:rsidRDefault="00183608">
      <w:pPr>
        <w:pStyle w:val="TDC3"/>
        <w:rPr>
          <w:rFonts w:asciiTheme="minorHAnsi" w:eastAsiaTheme="minorEastAsia" w:hAnsiTheme="minorHAnsi"/>
          <w:noProof/>
          <w:color w:val="auto"/>
          <w:sz w:val="22"/>
          <w:lang w:eastAsia="es-ES"/>
        </w:rPr>
      </w:pPr>
      <w:hyperlink w:anchor="_Toc241157532" w:history="1">
        <w:r w:rsidRPr="0099439D">
          <w:rPr>
            <w:rStyle w:val="Hipervnculo"/>
            <w:noProof/>
          </w:rPr>
          <w:t>4.1.4</w:t>
        </w:r>
        <w:r>
          <w:rPr>
            <w:rFonts w:asciiTheme="minorHAnsi" w:eastAsiaTheme="minorEastAsia" w:hAnsiTheme="minorHAnsi"/>
            <w:noProof/>
            <w:color w:val="auto"/>
            <w:sz w:val="22"/>
            <w:lang w:eastAsia="es-ES"/>
          </w:rPr>
          <w:tab/>
        </w:r>
        <w:r w:rsidRPr="0099439D">
          <w:rPr>
            <w:rStyle w:val="Hipervnculo"/>
            <w:noProof/>
          </w:rPr>
          <w:t>Puesta a tierra</w:t>
        </w:r>
        <w:r>
          <w:rPr>
            <w:noProof/>
            <w:webHidden/>
          </w:rPr>
          <w:tab/>
        </w:r>
        <w:r>
          <w:rPr>
            <w:noProof/>
            <w:webHidden/>
          </w:rPr>
          <w:fldChar w:fldCharType="begin"/>
        </w:r>
        <w:r>
          <w:rPr>
            <w:noProof/>
            <w:webHidden/>
          </w:rPr>
          <w:instrText xml:space="preserve"> PAGEREF _Toc241157532 \h </w:instrText>
        </w:r>
        <w:r>
          <w:rPr>
            <w:noProof/>
            <w:webHidden/>
          </w:rPr>
        </w:r>
        <w:r>
          <w:rPr>
            <w:noProof/>
            <w:webHidden/>
          </w:rPr>
          <w:fldChar w:fldCharType="separate"/>
        </w:r>
        <w:r>
          <w:rPr>
            <w:noProof/>
            <w:webHidden/>
          </w:rPr>
          <w:t>6</w:t>
        </w:r>
        <w:r>
          <w:rPr>
            <w:noProof/>
            <w:webHidden/>
          </w:rPr>
          <w:fldChar w:fldCharType="end"/>
        </w:r>
      </w:hyperlink>
    </w:p>
    <w:p w14:paraId="03478A8D" w14:textId="78297476" w:rsidR="00183608" w:rsidRDefault="00183608">
      <w:pPr>
        <w:pStyle w:val="TDC3"/>
        <w:rPr>
          <w:rFonts w:asciiTheme="minorHAnsi" w:eastAsiaTheme="minorEastAsia" w:hAnsiTheme="minorHAnsi"/>
          <w:noProof/>
          <w:color w:val="auto"/>
          <w:sz w:val="22"/>
          <w:lang w:eastAsia="es-ES"/>
        </w:rPr>
      </w:pPr>
      <w:hyperlink w:anchor="_Toc241157533" w:history="1">
        <w:r w:rsidRPr="0099439D">
          <w:rPr>
            <w:rStyle w:val="Hipervnculo"/>
            <w:noProof/>
          </w:rPr>
          <w:t>4.1.5</w:t>
        </w:r>
        <w:r>
          <w:rPr>
            <w:rFonts w:asciiTheme="minorHAnsi" w:eastAsiaTheme="minorEastAsia" w:hAnsiTheme="minorHAnsi"/>
            <w:noProof/>
            <w:color w:val="auto"/>
            <w:sz w:val="22"/>
            <w:lang w:eastAsia="es-ES"/>
          </w:rPr>
          <w:tab/>
        </w:r>
        <w:r w:rsidRPr="0099439D">
          <w:rPr>
            <w:rStyle w:val="Hipervnculo"/>
            <w:noProof/>
          </w:rPr>
          <w:t>Instalaciones auxiliares</w:t>
        </w:r>
        <w:r>
          <w:rPr>
            <w:noProof/>
            <w:webHidden/>
          </w:rPr>
          <w:tab/>
        </w:r>
        <w:r>
          <w:rPr>
            <w:noProof/>
            <w:webHidden/>
          </w:rPr>
          <w:fldChar w:fldCharType="begin"/>
        </w:r>
        <w:r>
          <w:rPr>
            <w:noProof/>
            <w:webHidden/>
          </w:rPr>
          <w:instrText xml:space="preserve"> PAGEREF _Toc241157533 \h </w:instrText>
        </w:r>
        <w:r>
          <w:rPr>
            <w:noProof/>
            <w:webHidden/>
          </w:rPr>
        </w:r>
        <w:r>
          <w:rPr>
            <w:noProof/>
            <w:webHidden/>
          </w:rPr>
          <w:fldChar w:fldCharType="separate"/>
        </w:r>
        <w:r>
          <w:rPr>
            <w:noProof/>
            <w:webHidden/>
          </w:rPr>
          <w:t>6</w:t>
        </w:r>
        <w:r>
          <w:rPr>
            <w:noProof/>
            <w:webHidden/>
          </w:rPr>
          <w:fldChar w:fldCharType="end"/>
        </w:r>
      </w:hyperlink>
    </w:p>
    <w:p w14:paraId="6A9AFDAA" w14:textId="345A2C0A" w:rsidR="00183608" w:rsidRDefault="00183608">
      <w:pPr>
        <w:pStyle w:val="TDC3"/>
        <w:rPr>
          <w:rFonts w:asciiTheme="minorHAnsi" w:eastAsiaTheme="minorEastAsia" w:hAnsiTheme="minorHAnsi"/>
          <w:noProof/>
          <w:color w:val="auto"/>
          <w:sz w:val="22"/>
          <w:lang w:eastAsia="es-ES"/>
        </w:rPr>
      </w:pPr>
      <w:hyperlink w:anchor="_Toc241157534" w:history="1">
        <w:r w:rsidRPr="0099439D">
          <w:rPr>
            <w:rStyle w:val="Hipervnculo"/>
            <w:noProof/>
          </w:rPr>
          <w:t>4.1.5.1</w:t>
        </w:r>
        <w:r>
          <w:rPr>
            <w:rFonts w:asciiTheme="minorHAnsi" w:eastAsiaTheme="minorEastAsia" w:hAnsiTheme="minorHAnsi"/>
            <w:noProof/>
            <w:color w:val="auto"/>
            <w:sz w:val="22"/>
            <w:lang w:eastAsia="es-ES"/>
          </w:rPr>
          <w:tab/>
        </w:r>
        <w:r w:rsidRPr="0099439D">
          <w:rPr>
            <w:rStyle w:val="Hipervnculo"/>
            <w:noProof/>
          </w:rPr>
          <w:t>Ventilación</w:t>
        </w:r>
        <w:r>
          <w:rPr>
            <w:noProof/>
            <w:webHidden/>
          </w:rPr>
          <w:tab/>
        </w:r>
        <w:r>
          <w:rPr>
            <w:noProof/>
            <w:webHidden/>
          </w:rPr>
          <w:fldChar w:fldCharType="begin"/>
        </w:r>
        <w:r>
          <w:rPr>
            <w:noProof/>
            <w:webHidden/>
          </w:rPr>
          <w:instrText xml:space="preserve"> PAGEREF _Toc241157534 \h </w:instrText>
        </w:r>
        <w:r>
          <w:rPr>
            <w:noProof/>
            <w:webHidden/>
          </w:rPr>
        </w:r>
        <w:r>
          <w:rPr>
            <w:noProof/>
            <w:webHidden/>
          </w:rPr>
          <w:fldChar w:fldCharType="separate"/>
        </w:r>
        <w:r>
          <w:rPr>
            <w:noProof/>
            <w:webHidden/>
          </w:rPr>
          <w:t>6</w:t>
        </w:r>
        <w:r>
          <w:rPr>
            <w:noProof/>
            <w:webHidden/>
          </w:rPr>
          <w:fldChar w:fldCharType="end"/>
        </w:r>
      </w:hyperlink>
    </w:p>
    <w:p w14:paraId="570256AC" w14:textId="3CD40CED" w:rsidR="00183608" w:rsidRDefault="00183608">
      <w:pPr>
        <w:pStyle w:val="TDC3"/>
        <w:rPr>
          <w:rFonts w:asciiTheme="minorHAnsi" w:eastAsiaTheme="minorEastAsia" w:hAnsiTheme="minorHAnsi"/>
          <w:noProof/>
          <w:color w:val="auto"/>
          <w:sz w:val="22"/>
          <w:lang w:eastAsia="es-ES"/>
        </w:rPr>
      </w:pPr>
      <w:hyperlink w:anchor="_Toc241157535" w:history="1">
        <w:r w:rsidRPr="0099439D">
          <w:rPr>
            <w:rStyle w:val="Hipervnculo"/>
            <w:noProof/>
          </w:rPr>
          <w:t>4.1.5.2</w:t>
        </w:r>
        <w:r>
          <w:rPr>
            <w:rFonts w:asciiTheme="minorHAnsi" w:eastAsiaTheme="minorEastAsia" w:hAnsiTheme="minorHAnsi"/>
            <w:noProof/>
            <w:color w:val="auto"/>
            <w:sz w:val="22"/>
            <w:lang w:eastAsia="es-ES"/>
          </w:rPr>
          <w:tab/>
        </w:r>
        <w:r w:rsidRPr="0099439D">
          <w:rPr>
            <w:rStyle w:val="Hipervnculo"/>
            <w:noProof/>
          </w:rPr>
          <w:t>Protección contra incendios</w:t>
        </w:r>
        <w:r>
          <w:rPr>
            <w:noProof/>
            <w:webHidden/>
          </w:rPr>
          <w:tab/>
        </w:r>
        <w:r>
          <w:rPr>
            <w:noProof/>
            <w:webHidden/>
          </w:rPr>
          <w:fldChar w:fldCharType="begin"/>
        </w:r>
        <w:r>
          <w:rPr>
            <w:noProof/>
            <w:webHidden/>
          </w:rPr>
          <w:instrText xml:space="preserve"> PAGEREF _Toc241157535 \h </w:instrText>
        </w:r>
        <w:r>
          <w:rPr>
            <w:noProof/>
            <w:webHidden/>
          </w:rPr>
        </w:r>
        <w:r>
          <w:rPr>
            <w:noProof/>
            <w:webHidden/>
          </w:rPr>
          <w:fldChar w:fldCharType="separate"/>
        </w:r>
        <w:r>
          <w:rPr>
            <w:noProof/>
            <w:webHidden/>
          </w:rPr>
          <w:t>6</w:t>
        </w:r>
        <w:r>
          <w:rPr>
            <w:noProof/>
            <w:webHidden/>
          </w:rPr>
          <w:fldChar w:fldCharType="end"/>
        </w:r>
      </w:hyperlink>
    </w:p>
    <w:p w14:paraId="0FC3F541" w14:textId="3B3A2CC4" w:rsidR="00183608" w:rsidRDefault="00183608">
      <w:pPr>
        <w:pStyle w:val="TDC3"/>
        <w:rPr>
          <w:rFonts w:asciiTheme="minorHAnsi" w:eastAsiaTheme="minorEastAsia" w:hAnsiTheme="minorHAnsi"/>
          <w:noProof/>
          <w:color w:val="auto"/>
          <w:sz w:val="22"/>
          <w:lang w:eastAsia="es-ES"/>
        </w:rPr>
      </w:pPr>
      <w:hyperlink w:anchor="_Toc241157536" w:history="1">
        <w:r w:rsidRPr="0099439D">
          <w:rPr>
            <w:rStyle w:val="Hipervnculo"/>
            <w:noProof/>
          </w:rPr>
          <w:t>4.1.5.3</w:t>
        </w:r>
        <w:r>
          <w:rPr>
            <w:rFonts w:asciiTheme="minorHAnsi" w:eastAsiaTheme="minorEastAsia" w:hAnsiTheme="minorHAnsi"/>
            <w:noProof/>
            <w:color w:val="auto"/>
            <w:sz w:val="22"/>
            <w:lang w:eastAsia="es-ES"/>
          </w:rPr>
          <w:tab/>
        </w:r>
        <w:r w:rsidRPr="0099439D">
          <w:rPr>
            <w:rStyle w:val="Hipervnculo"/>
            <w:noProof/>
          </w:rPr>
          <w:t>Telemado, telecontrol y telemedición</w:t>
        </w:r>
        <w:r>
          <w:rPr>
            <w:noProof/>
            <w:webHidden/>
          </w:rPr>
          <w:tab/>
        </w:r>
        <w:r>
          <w:rPr>
            <w:noProof/>
            <w:webHidden/>
          </w:rPr>
          <w:fldChar w:fldCharType="begin"/>
        </w:r>
        <w:r>
          <w:rPr>
            <w:noProof/>
            <w:webHidden/>
          </w:rPr>
          <w:instrText xml:space="preserve"> PAGEREF _Toc241157536 \h </w:instrText>
        </w:r>
        <w:r>
          <w:rPr>
            <w:noProof/>
            <w:webHidden/>
          </w:rPr>
        </w:r>
        <w:r>
          <w:rPr>
            <w:noProof/>
            <w:webHidden/>
          </w:rPr>
          <w:fldChar w:fldCharType="separate"/>
        </w:r>
        <w:r>
          <w:rPr>
            <w:noProof/>
            <w:webHidden/>
          </w:rPr>
          <w:t>7</w:t>
        </w:r>
        <w:r>
          <w:rPr>
            <w:noProof/>
            <w:webHidden/>
          </w:rPr>
          <w:fldChar w:fldCharType="end"/>
        </w:r>
      </w:hyperlink>
    </w:p>
    <w:p w14:paraId="6BA48040" w14:textId="3CB5E985" w:rsidR="00183608" w:rsidRDefault="00183608">
      <w:pPr>
        <w:pStyle w:val="TDC3"/>
        <w:rPr>
          <w:rFonts w:asciiTheme="minorHAnsi" w:eastAsiaTheme="minorEastAsia" w:hAnsiTheme="minorHAnsi"/>
          <w:noProof/>
          <w:color w:val="auto"/>
          <w:sz w:val="22"/>
          <w:lang w:eastAsia="es-ES"/>
        </w:rPr>
      </w:pPr>
      <w:hyperlink w:anchor="_Toc241157537" w:history="1">
        <w:r w:rsidRPr="0099439D">
          <w:rPr>
            <w:rStyle w:val="Hipervnculo"/>
            <w:noProof/>
          </w:rPr>
          <w:t>4.1.5.4</w:t>
        </w:r>
        <w:r>
          <w:rPr>
            <w:rFonts w:asciiTheme="minorHAnsi" w:eastAsiaTheme="minorEastAsia" w:hAnsiTheme="minorHAnsi"/>
            <w:noProof/>
            <w:color w:val="auto"/>
            <w:sz w:val="22"/>
            <w:lang w:eastAsia="es-ES"/>
          </w:rPr>
          <w:tab/>
        </w:r>
        <w:r w:rsidRPr="0099439D">
          <w:rPr>
            <w:rStyle w:val="Hipervnculo"/>
            <w:noProof/>
          </w:rPr>
          <w:t>Otras instalaciones auxiliares o complementarias</w:t>
        </w:r>
        <w:r>
          <w:rPr>
            <w:noProof/>
            <w:webHidden/>
          </w:rPr>
          <w:tab/>
        </w:r>
        <w:r>
          <w:rPr>
            <w:noProof/>
            <w:webHidden/>
          </w:rPr>
          <w:fldChar w:fldCharType="begin"/>
        </w:r>
        <w:r>
          <w:rPr>
            <w:noProof/>
            <w:webHidden/>
          </w:rPr>
          <w:instrText xml:space="preserve"> PAGEREF _Toc241157537 \h </w:instrText>
        </w:r>
        <w:r>
          <w:rPr>
            <w:noProof/>
            <w:webHidden/>
          </w:rPr>
        </w:r>
        <w:r>
          <w:rPr>
            <w:noProof/>
            <w:webHidden/>
          </w:rPr>
          <w:fldChar w:fldCharType="separate"/>
        </w:r>
        <w:r>
          <w:rPr>
            <w:noProof/>
            <w:webHidden/>
          </w:rPr>
          <w:t>7</w:t>
        </w:r>
        <w:r>
          <w:rPr>
            <w:noProof/>
            <w:webHidden/>
          </w:rPr>
          <w:fldChar w:fldCharType="end"/>
        </w:r>
      </w:hyperlink>
    </w:p>
    <w:p w14:paraId="20D8F596" w14:textId="2F51A66C" w:rsidR="00183608" w:rsidRDefault="00183608">
      <w:pPr>
        <w:pStyle w:val="TDC2"/>
        <w:rPr>
          <w:rFonts w:asciiTheme="minorHAnsi" w:eastAsiaTheme="minorEastAsia" w:hAnsiTheme="minorHAnsi"/>
          <w:noProof/>
          <w:color w:val="auto"/>
          <w:sz w:val="22"/>
          <w:lang w:eastAsia="es-ES"/>
        </w:rPr>
      </w:pPr>
      <w:hyperlink w:anchor="_Toc241157538" w:history="1">
        <w:r>
          <w:rPr>
            <w:rFonts w:asciiTheme="minorHAnsi" w:eastAsiaTheme="minorEastAsia" w:hAnsiTheme="minorHAnsi"/>
            <w:noProof/>
            <w:color w:val="auto"/>
            <w:sz w:val="22"/>
            <w:lang w:eastAsia="es-ES"/>
          </w:rPr>
          <w:tab/>
        </w:r>
        <w:r w:rsidRPr="0099439D">
          <w:rPr>
            <w:rStyle w:val="Hipervnculo"/>
            <w:noProof/>
          </w:rPr>
          <w:t>CÁLCULOS JUSTIFICATIVOS</w:t>
        </w:r>
        <w:r>
          <w:rPr>
            <w:noProof/>
            <w:webHidden/>
          </w:rPr>
          <w:tab/>
        </w:r>
        <w:r>
          <w:rPr>
            <w:noProof/>
            <w:webHidden/>
          </w:rPr>
          <w:fldChar w:fldCharType="begin"/>
        </w:r>
        <w:r>
          <w:rPr>
            <w:noProof/>
            <w:webHidden/>
          </w:rPr>
          <w:instrText xml:space="preserve"> PAGEREF _Toc241157538 \h </w:instrText>
        </w:r>
        <w:r>
          <w:rPr>
            <w:noProof/>
            <w:webHidden/>
          </w:rPr>
        </w:r>
        <w:r>
          <w:rPr>
            <w:noProof/>
            <w:webHidden/>
          </w:rPr>
          <w:fldChar w:fldCharType="separate"/>
        </w:r>
        <w:r>
          <w:rPr>
            <w:noProof/>
            <w:webHidden/>
          </w:rPr>
          <w:t>7</w:t>
        </w:r>
        <w:r>
          <w:rPr>
            <w:noProof/>
            <w:webHidden/>
          </w:rPr>
          <w:fldChar w:fldCharType="end"/>
        </w:r>
      </w:hyperlink>
    </w:p>
    <w:p w14:paraId="3E524958" w14:textId="2A584946" w:rsidR="00183608" w:rsidRDefault="00183608">
      <w:pPr>
        <w:pStyle w:val="TDC3"/>
        <w:rPr>
          <w:rFonts w:asciiTheme="minorHAnsi" w:eastAsiaTheme="minorEastAsia" w:hAnsiTheme="minorHAnsi"/>
          <w:noProof/>
          <w:color w:val="auto"/>
          <w:sz w:val="22"/>
          <w:lang w:eastAsia="es-ES"/>
        </w:rPr>
      </w:pPr>
      <w:hyperlink w:anchor="_Toc241157539" w:history="1">
        <w:r w:rsidRPr="0099439D">
          <w:rPr>
            <w:rStyle w:val="Hipervnculo"/>
            <w:noProof/>
          </w:rPr>
          <w:t>5.1</w:t>
        </w:r>
        <w:r>
          <w:rPr>
            <w:rFonts w:asciiTheme="minorHAnsi" w:eastAsiaTheme="minorEastAsia" w:hAnsiTheme="minorHAnsi"/>
            <w:noProof/>
            <w:color w:val="auto"/>
            <w:sz w:val="22"/>
            <w:lang w:eastAsia="es-ES"/>
          </w:rPr>
          <w:tab/>
        </w:r>
        <w:r w:rsidRPr="0099439D">
          <w:rPr>
            <w:rStyle w:val="Hipervnculo"/>
            <w:noProof/>
          </w:rPr>
          <w:t>Intensidad de AT/BT</w:t>
        </w:r>
        <w:r>
          <w:rPr>
            <w:noProof/>
            <w:webHidden/>
          </w:rPr>
          <w:tab/>
        </w:r>
        <w:r>
          <w:rPr>
            <w:noProof/>
            <w:webHidden/>
          </w:rPr>
          <w:fldChar w:fldCharType="begin"/>
        </w:r>
        <w:r>
          <w:rPr>
            <w:noProof/>
            <w:webHidden/>
          </w:rPr>
          <w:instrText xml:space="preserve"> PAGEREF _Toc241157539 \h </w:instrText>
        </w:r>
        <w:r>
          <w:rPr>
            <w:noProof/>
            <w:webHidden/>
          </w:rPr>
        </w:r>
        <w:r>
          <w:rPr>
            <w:noProof/>
            <w:webHidden/>
          </w:rPr>
          <w:fldChar w:fldCharType="separate"/>
        </w:r>
        <w:r>
          <w:rPr>
            <w:noProof/>
            <w:webHidden/>
          </w:rPr>
          <w:t>7</w:t>
        </w:r>
        <w:r>
          <w:rPr>
            <w:noProof/>
            <w:webHidden/>
          </w:rPr>
          <w:fldChar w:fldCharType="end"/>
        </w:r>
      </w:hyperlink>
    </w:p>
    <w:p w14:paraId="75D4843D" w14:textId="529324E5" w:rsidR="00183608" w:rsidRDefault="00183608">
      <w:pPr>
        <w:pStyle w:val="TDC3"/>
        <w:rPr>
          <w:rFonts w:asciiTheme="minorHAnsi" w:eastAsiaTheme="minorEastAsia" w:hAnsiTheme="minorHAnsi"/>
          <w:noProof/>
          <w:color w:val="auto"/>
          <w:sz w:val="22"/>
          <w:lang w:eastAsia="es-ES"/>
        </w:rPr>
      </w:pPr>
      <w:hyperlink w:anchor="_Toc241157540" w:history="1">
        <w:r w:rsidRPr="0099439D">
          <w:rPr>
            <w:rStyle w:val="Hipervnculo"/>
            <w:noProof/>
          </w:rPr>
          <w:t>5.2</w:t>
        </w:r>
        <w:r>
          <w:rPr>
            <w:rFonts w:asciiTheme="minorHAnsi" w:eastAsiaTheme="minorEastAsia" w:hAnsiTheme="minorHAnsi"/>
            <w:noProof/>
            <w:color w:val="auto"/>
            <w:sz w:val="22"/>
            <w:lang w:eastAsia="es-ES"/>
          </w:rPr>
          <w:tab/>
        </w:r>
        <w:r w:rsidRPr="0099439D">
          <w:rPr>
            <w:rStyle w:val="Hipervnculo"/>
            <w:noProof/>
          </w:rPr>
          <w:t>Intensidad de cortocircuito AT/BT</w:t>
        </w:r>
        <w:r>
          <w:rPr>
            <w:noProof/>
            <w:webHidden/>
          </w:rPr>
          <w:tab/>
        </w:r>
        <w:r>
          <w:rPr>
            <w:noProof/>
            <w:webHidden/>
          </w:rPr>
          <w:fldChar w:fldCharType="begin"/>
        </w:r>
        <w:r>
          <w:rPr>
            <w:noProof/>
            <w:webHidden/>
          </w:rPr>
          <w:instrText xml:space="preserve"> PAGEREF _Toc241157540 \h </w:instrText>
        </w:r>
        <w:r>
          <w:rPr>
            <w:noProof/>
            <w:webHidden/>
          </w:rPr>
        </w:r>
        <w:r>
          <w:rPr>
            <w:noProof/>
            <w:webHidden/>
          </w:rPr>
          <w:fldChar w:fldCharType="separate"/>
        </w:r>
        <w:r>
          <w:rPr>
            <w:noProof/>
            <w:webHidden/>
          </w:rPr>
          <w:t>7</w:t>
        </w:r>
        <w:r>
          <w:rPr>
            <w:noProof/>
            <w:webHidden/>
          </w:rPr>
          <w:fldChar w:fldCharType="end"/>
        </w:r>
      </w:hyperlink>
    </w:p>
    <w:p w14:paraId="74E21F1A" w14:textId="149E8F3F" w:rsidR="00183608" w:rsidRDefault="00183608">
      <w:pPr>
        <w:pStyle w:val="TDC3"/>
        <w:rPr>
          <w:rFonts w:asciiTheme="minorHAnsi" w:eastAsiaTheme="minorEastAsia" w:hAnsiTheme="minorHAnsi"/>
          <w:noProof/>
          <w:color w:val="auto"/>
          <w:sz w:val="22"/>
          <w:lang w:eastAsia="es-ES"/>
        </w:rPr>
      </w:pPr>
      <w:hyperlink w:anchor="_Toc241157541" w:history="1">
        <w:r w:rsidRPr="0099439D">
          <w:rPr>
            <w:rStyle w:val="Hipervnculo"/>
            <w:noProof/>
          </w:rPr>
          <w:t>5.3</w:t>
        </w:r>
        <w:r>
          <w:rPr>
            <w:rFonts w:asciiTheme="minorHAnsi" w:eastAsiaTheme="minorEastAsia" w:hAnsiTheme="minorHAnsi"/>
            <w:noProof/>
            <w:color w:val="auto"/>
            <w:sz w:val="22"/>
            <w:lang w:eastAsia="es-ES"/>
          </w:rPr>
          <w:tab/>
        </w:r>
        <w:r w:rsidRPr="0099439D">
          <w:rPr>
            <w:rStyle w:val="Hipervnculo"/>
            <w:noProof/>
          </w:rPr>
          <w:t>Dimensionado de conductores AT/BT</w:t>
        </w:r>
        <w:r>
          <w:rPr>
            <w:noProof/>
            <w:webHidden/>
          </w:rPr>
          <w:tab/>
        </w:r>
        <w:r>
          <w:rPr>
            <w:noProof/>
            <w:webHidden/>
          </w:rPr>
          <w:fldChar w:fldCharType="begin"/>
        </w:r>
        <w:r>
          <w:rPr>
            <w:noProof/>
            <w:webHidden/>
          </w:rPr>
          <w:instrText xml:space="preserve"> PAGEREF _Toc241157541 \h </w:instrText>
        </w:r>
        <w:r>
          <w:rPr>
            <w:noProof/>
            <w:webHidden/>
          </w:rPr>
        </w:r>
        <w:r>
          <w:rPr>
            <w:noProof/>
            <w:webHidden/>
          </w:rPr>
          <w:fldChar w:fldCharType="separate"/>
        </w:r>
        <w:r>
          <w:rPr>
            <w:noProof/>
            <w:webHidden/>
          </w:rPr>
          <w:t>7</w:t>
        </w:r>
        <w:r>
          <w:rPr>
            <w:noProof/>
            <w:webHidden/>
          </w:rPr>
          <w:fldChar w:fldCharType="end"/>
        </w:r>
      </w:hyperlink>
    </w:p>
    <w:p w14:paraId="21D02DE5" w14:textId="13F36002" w:rsidR="00183608" w:rsidRDefault="00183608">
      <w:pPr>
        <w:pStyle w:val="TDC3"/>
        <w:rPr>
          <w:rFonts w:asciiTheme="minorHAnsi" w:eastAsiaTheme="minorEastAsia" w:hAnsiTheme="minorHAnsi"/>
          <w:noProof/>
          <w:color w:val="auto"/>
          <w:sz w:val="22"/>
          <w:lang w:eastAsia="es-ES"/>
        </w:rPr>
      </w:pPr>
      <w:hyperlink w:anchor="_Toc241157542" w:history="1">
        <w:r w:rsidRPr="0099439D">
          <w:rPr>
            <w:rStyle w:val="Hipervnculo"/>
            <w:noProof/>
          </w:rPr>
          <w:t>5.4</w:t>
        </w:r>
        <w:r>
          <w:rPr>
            <w:rFonts w:asciiTheme="minorHAnsi" w:eastAsiaTheme="minorEastAsia" w:hAnsiTheme="minorHAnsi"/>
            <w:noProof/>
            <w:color w:val="auto"/>
            <w:sz w:val="22"/>
            <w:lang w:eastAsia="es-ES"/>
          </w:rPr>
          <w:tab/>
        </w:r>
        <w:r w:rsidRPr="0099439D">
          <w:rPr>
            <w:rStyle w:val="Hipervnculo"/>
            <w:noProof/>
          </w:rPr>
          <w:t>Dimensionado de aparellaje y equipos</w:t>
        </w:r>
        <w:r>
          <w:rPr>
            <w:noProof/>
            <w:webHidden/>
          </w:rPr>
          <w:tab/>
        </w:r>
        <w:r>
          <w:rPr>
            <w:noProof/>
            <w:webHidden/>
          </w:rPr>
          <w:fldChar w:fldCharType="begin"/>
        </w:r>
        <w:r>
          <w:rPr>
            <w:noProof/>
            <w:webHidden/>
          </w:rPr>
          <w:instrText xml:space="preserve"> PAGEREF _Toc241157542 \h </w:instrText>
        </w:r>
        <w:r>
          <w:rPr>
            <w:noProof/>
            <w:webHidden/>
          </w:rPr>
        </w:r>
        <w:r>
          <w:rPr>
            <w:noProof/>
            <w:webHidden/>
          </w:rPr>
          <w:fldChar w:fldCharType="separate"/>
        </w:r>
        <w:r>
          <w:rPr>
            <w:noProof/>
            <w:webHidden/>
          </w:rPr>
          <w:t>7</w:t>
        </w:r>
        <w:r>
          <w:rPr>
            <w:noProof/>
            <w:webHidden/>
          </w:rPr>
          <w:fldChar w:fldCharType="end"/>
        </w:r>
      </w:hyperlink>
    </w:p>
    <w:p w14:paraId="4A7D7100" w14:textId="3CCE1A1E" w:rsidR="00183608" w:rsidRDefault="00183608">
      <w:pPr>
        <w:pStyle w:val="TDC3"/>
        <w:rPr>
          <w:rFonts w:asciiTheme="minorHAnsi" w:eastAsiaTheme="minorEastAsia" w:hAnsiTheme="minorHAnsi"/>
          <w:noProof/>
          <w:color w:val="auto"/>
          <w:sz w:val="22"/>
          <w:lang w:eastAsia="es-ES"/>
        </w:rPr>
      </w:pPr>
      <w:hyperlink w:anchor="_Toc241157543" w:history="1">
        <w:r w:rsidRPr="0099439D">
          <w:rPr>
            <w:rStyle w:val="Hipervnculo"/>
            <w:noProof/>
          </w:rPr>
          <w:t>5.5</w:t>
        </w:r>
        <w:r>
          <w:rPr>
            <w:rFonts w:asciiTheme="minorHAnsi" w:eastAsiaTheme="minorEastAsia" w:hAnsiTheme="minorHAnsi"/>
            <w:noProof/>
            <w:color w:val="auto"/>
            <w:sz w:val="22"/>
            <w:lang w:eastAsia="es-ES"/>
          </w:rPr>
          <w:tab/>
        </w:r>
        <w:r w:rsidRPr="0099439D">
          <w:rPr>
            <w:rStyle w:val="Hipervnculo"/>
            <w:noProof/>
          </w:rPr>
          <w:t>Dimensionado de protecciones</w:t>
        </w:r>
        <w:r>
          <w:rPr>
            <w:noProof/>
            <w:webHidden/>
          </w:rPr>
          <w:tab/>
        </w:r>
        <w:r>
          <w:rPr>
            <w:noProof/>
            <w:webHidden/>
          </w:rPr>
          <w:fldChar w:fldCharType="begin"/>
        </w:r>
        <w:r>
          <w:rPr>
            <w:noProof/>
            <w:webHidden/>
          </w:rPr>
          <w:instrText xml:space="preserve"> PAGEREF _Toc241157543 \h </w:instrText>
        </w:r>
        <w:r>
          <w:rPr>
            <w:noProof/>
            <w:webHidden/>
          </w:rPr>
        </w:r>
        <w:r>
          <w:rPr>
            <w:noProof/>
            <w:webHidden/>
          </w:rPr>
          <w:fldChar w:fldCharType="separate"/>
        </w:r>
        <w:r>
          <w:rPr>
            <w:noProof/>
            <w:webHidden/>
          </w:rPr>
          <w:t>7</w:t>
        </w:r>
        <w:r>
          <w:rPr>
            <w:noProof/>
            <w:webHidden/>
          </w:rPr>
          <w:fldChar w:fldCharType="end"/>
        </w:r>
      </w:hyperlink>
    </w:p>
    <w:p w14:paraId="4964D96D" w14:textId="6DAB774F" w:rsidR="00183608" w:rsidRDefault="00183608">
      <w:pPr>
        <w:pStyle w:val="TDC3"/>
        <w:rPr>
          <w:rFonts w:asciiTheme="minorHAnsi" w:eastAsiaTheme="minorEastAsia" w:hAnsiTheme="minorHAnsi"/>
          <w:noProof/>
          <w:color w:val="auto"/>
          <w:sz w:val="22"/>
          <w:lang w:eastAsia="es-ES"/>
        </w:rPr>
      </w:pPr>
      <w:hyperlink w:anchor="_Toc241157544" w:history="1">
        <w:r w:rsidRPr="0099439D">
          <w:rPr>
            <w:rStyle w:val="Hipervnculo"/>
            <w:noProof/>
          </w:rPr>
          <w:t>5.6</w:t>
        </w:r>
        <w:r>
          <w:rPr>
            <w:rFonts w:asciiTheme="minorHAnsi" w:eastAsiaTheme="minorEastAsia" w:hAnsiTheme="minorHAnsi"/>
            <w:noProof/>
            <w:color w:val="auto"/>
            <w:sz w:val="22"/>
            <w:lang w:eastAsia="es-ES"/>
          </w:rPr>
          <w:tab/>
        </w:r>
        <w:r w:rsidRPr="0099439D">
          <w:rPr>
            <w:rStyle w:val="Hipervnculo"/>
            <w:noProof/>
          </w:rPr>
          <w:t>Tensiones de paso</w:t>
        </w:r>
        <w:r>
          <w:rPr>
            <w:noProof/>
            <w:webHidden/>
          </w:rPr>
          <w:tab/>
        </w:r>
        <w:r>
          <w:rPr>
            <w:noProof/>
            <w:webHidden/>
          </w:rPr>
          <w:fldChar w:fldCharType="begin"/>
        </w:r>
        <w:r>
          <w:rPr>
            <w:noProof/>
            <w:webHidden/>
          </w:rPr>
          <w:instrText xml:space="preserve"> PAGEREF _Toc241157544 \h </w:instrText>
        </w:r>
        <w:r>
          <w:rPr>
            <w:noProof/>
            <w:webHidden/>
          </w:rPr>
        </w:r>
        <w:r>
          <w:rPr>
            <w:noProof/>
            <w:webHidden/>
          </w:rPr>
          <w:fldChar w:fldCharType="separate"/>
        </w:r>
        <w:r>
          <w:rPr>
            <w:noProof/>
            <w:webHidden/>
          </w:rPr>
          <w:t>7</w:t>
        </w:r>
        <w:r>
          <w:rPr>
            <w:noProof/>
            <w:webHidden/>
          </w:rPr>
          <w:fldChar w:fldCharType="end"/>
        </w:r>
      </w:hyperlink>
    </w:p>
    <w:p w14:paraId="3CF60EED" w14:textId="4F656993" w:rsidR="00183608" w:rsidRDefault="00183608">
      <w:pPr>
        <w:pStyle w:val="TDC3"/>
        <w:rPr>
          <w:rFonts w:asciiTheme="minorHAnsi" w:eastAsiaTheme="minorEastAsia" w:hAnsiTheme="minorHAnsi"/>
          <w:noProof/>
          <w:color w:val="auto"/>
          <w:sz w:val="22"/>
          <w:lang w:eastAsia="es-ES"/>
        </w:rPr>
      </w:pPr>
      <w:hyperlink w:anchor="_Toc241157545" w:history="1">
        <w:r w:rsidRPr="0099439D">
          <w:rPr>
            <w:rStyle w:val="Hipervnculo"/>
            <w:noProof/>
          </w:rPr>
          <w:t>5.7</w:t>
        </w:r>
        <w:r>
          <w:rPr>
            <w:rFonts w:asciiTheme="minorHAnsi" w:eastAsiaTheme="minorEastAsia" w:hAnsiTheme="minorHAnsi"/>
            <w:noProof/>
            <w:color w:val="auto"/>
            <w:sz w:val="22"/>
            <w:lang w:eastAsia="es-ES"/>
          </w:rPr>
          <w:tab/>
        </w:r>
        <w:r w:rsidRPr="0099439D">
          <w:rPr>
            <w:rStyle w:val="Hipervnculo"/>
            <w:noProof/>
          </w:rPr>
          <w:t>Tensiones de contacto</w:t>
        </w:r>
        <w:r>
          <w:rPr>
            <w:noProof/>
            <w:webHidden/>
          </w:rPr>
          <w:tab/>
        </w:r>
        <w:r>
          <w:rPr>
            <w:noProof/>
            <w:webHidden/>
          </w:rPr>
          <w:fldChar w:fldCharType="begin"/>
        </w:r>
        <w:r>
          <w:rPr>
            <w:noProof/>
            <w:webHidden/>
          </w:rPr>
          <w:instrText xml:space="preserve"> PAGEREF _Toc241157545 \h </w:instrText>
        </w:r>
        <w:r>
          <w:rPr>
            <w:noProof/>
            <w:webHidden/>
          </w:rPr>
        </w:r>
        <w:r>
          <w:rPr>
            <w:noProof/>
            <w:webHidden/>
          </w:rPr>
          <w:fldChar w:fldCharType="separate"/>
        </w:r>
        <w:r>
          <w:rPr>
            <w:noProof/>
            <w:webHidden/>
          </w:rPr>
          <w:t>7</w:t>
        </w:r>
        <w:r>
          <w:rPr>
            <w:noProof/>
            <w:webHidden/>
          </w:rPr>
          <w:fldChar w:fldCharType="end"/>
        </w:r>
      </w:hyperlink>
    </w:p>
    <w:p w14:paraId="46A77C41" w14:textId="67C90ADF" w:rsidR="00183608" w:rsidRDefault="00183608">
      <w:pPr>
        <w:pStyle w:val="TDC3"/>
        <w:rPr>
          <w:rFonts w:asciiTheme="minorHAnsi" w:eastAsiaTheme="minorEastAsia" w:hAnsiTheme="minorHAnsi"/>
          <w:noProof/>
          <w:color w:val="auto"/>
          <w:sz w:val="22"/>
          <w:lang w:eastAsia="es-ES"/>
        </w:rPr>
      </w:pPr>
      <w:hyperlink w:anchor="_Toc241157546" w:history="1">
        <w:r w:rsidRPr="0099439D">
          <w:rPr>
            <w:rStyle w:val="Hipervnculo"/>
            <w:noProof/>
          </w:rPr>
          <w:t>5.8</w:t>
        </w:r>
        <w:r>
          <w:rPr>
            <w:rFonts w:asciiTheme="minorHAnsi" w:eastAsiaTheme="minorEastAsia" w:hAnsiTheme="minorHAnsi"/>
            <w:noProof/>
            <w:color w:val="auto"/>
            <w:sz w:val="22"/>
            <w:lang w:eastAsia="es-ES"/>
          </w:rPr>
          <w:tab/>
        </w:r>
        <w:r w:rsidRPr="0099439D">
          <w:rPr>
            <w:rStyle w:val="Hipervnculo"/>
            <w:noProof/>
          </w:rPr>
          <w:t>Resistencia de puesta a tierra</w:t>
        </w:r>
        <w:r>
          <w:rPr>
            <w:noProof/>
            <w:webHidden/>
          </w:rPr>
          <w:tab/>
        </w:r>
        <w:r>
          <w:rPr>
            <w:noProof/>
            <w:webHidden/>
          </w:rPr>
          <w:fldChar w:fldCharType="begin"/>
        </w:r>
        <w:r>
          <w:rPr>
            <w:noProof/>
            <w:webHidden/>
          </w:rPr>
          <w:instrText xml:space="preserve"> PAGEREF _Toc241157546 \h </w:instrText>
        </w:r>
        <w:r>
          <w:rPr>
            <w:noProof/>
            <w:webHidden/>
          </w:rPr>
        </w:r>
        <w:r>
          <w:rPr>
            <w:noProof/>
            <w:webHidden/>
          </w:rPr>
          <w:fldChar w:fldCharType="separate"/>
        </w:r>
        <w:r>
          <w:rPr>
            <w:noProof/>
            <w:webHidden/>
          </w:rPr>
          <w:t>7</w:t>
        </w:r>
        <w:r>
          <w:rPr>
            <w:noProof/>
            <w:webHidden/>
          </w:rPr>
          <w:fldChar w:fldCharType="end"/>
        </w:r>
      </w:hyperlink>
    </w:p>
    <w:p w14:paraId="2256A182" w14:textId="55658B31" w:rsidR="00183608" w:rsidRDefault="00183608">
      <w:pPr>
        <w:pStyle w:val="TDC3"/>
        <w:rPr>
          <w:rFonts w:asciiTheme="minorHAnsi" w:eastAsiaTheme="minorEastAsia" w:hAnsiTheme="minorHAnsi"/>
          <w:noProof/>
          <w:color w:val="auto"/>
          <w:sz w:val="22"/>
          <w:lang w:eastAsia="es-ES"/>
        </w:rPr>
      </w:pPr>
      <w:hyperlink w:anchor="_Toc241157547" w:history="1">
        <w:r w:rsidRPr="0099439D">
          <w:rPr>
            <w:rStyle w:val="Hipervnculo"/>
            <w:noProof/>
          </w:rPr>
          <w:t>5.9</w:t>
        </w:r>
        <w:r>
          <w:rPr>
            <w:rFonts w:asciiTheme="minorHAnsi" w:eastAsiaTheme="minorEastAsia" w:hAnsiTheme="minorHAnsi"/>
            <w:noProof/>
            <w:color w:val="auto"/>
            <w:sz w:val="22"/>
            <w:lang w:eastAsia="es-ES"/>
          </w:rPr>
          <w:tab/>
        </w:r>
        <w:r w:rsidRPr="0099439D">
          <w:rPr>
            <w:rStyle w:val="Hipervnculo"/>
            <w:noProof/>
          </w:rPr>
          <w:t>Protección contra sobretensiones</w:t>
        </w:r>
        <w:r>
          <w:rPr>
            <w:noProof/>
            <w:webHidden/>
          </w:rPr>
          <w:tab/>
        </w:r>
        <w:r>
          <w:rPr>
            <w:noProof/>
            <w:webHidden/>
          </w:rPr>
          <w:fldChar w:fldCharType="begin"/>
        </w:r>
        <w:r>
          <w:rPr>
            <w:noProof/>
            <w:webHidden/>
          </w:rPr>
          <w:instrText xml:space="preserve"> PAGEREF _Toc241157547 \h </w:instrText>
        </w:r>
        <w:r>
          <w:rPr>
            <w:noProof/>
            <w:webHidden/>
          </w:rPr>
        </w:r>
        <w:r>
          <w:rPr>
            <w:noProof/>
            <w:webHidden/>
          </w:rPr>
          <w:fldChar w:fldCharType="separate"/>
        </w:r>
        <w:r>
          <w:rPr>
            <w:noProof/>
            <w:webHidden/>
          </w:rPr>
          <w:t>7</w:t>
        </w:r>
        <w:r>
          <w:rPr>
            <w:noProof/>
            <w:webHidden/>
          </w:rPr>
          <w:fldChar w:fldCharType="end"/>
        </w:r>
      </w:hyperlink>
    </w:p>
    <w:p w14:paraId="707EAE2C" w14:textId="53F10372" w:rsidR="00183608" w:rsidRDefault="00183608">
      <w:pPr>
        <w:pStyle w:val="TDC3"/>
        <w:rPr>
          <w:rFonts w:asciiTheme="minorHAnsi" w:eastAsiaTheme="minorEastAsia" w:hAnsiTheme="minorHAnsi"/>
          <w:noProof/>
          <w:color w:val="auto"/>
          <w:sz w:val="22"/>
          <w:lang w:eastAsia="es-ES"/>
        </w:rPr>
      </w:pPr>
      <w:hyperlink w:anchor="_Toc241157548" w:history="1">
        <w:r w:rsidRPr="0099439D">
          <w:rPr>
            <w:rStyle w:val="Hipervnculo"/>
            <w:noProof/>
          </w:rPr>
          <w:t>5.10</w:t>
        </w:r>
        <w:r>
          <w:rPr>
            <w:rFonts w:asciiTheme="minorHAnsi" w:eastAsiaTheme="minorEastAsia" w:hAnsiTheme="minorHAnsi"/>
            <w:noProof/>
            <w:color w:val="auto"/>
            <w:sz w:val="22"/>
            <w:lang w:eastAsia="es-ES"/>
          </w:rPr>
          <w:tab/>
        </w:r>
        <w:r w:rsidRPr="0099439D">
          <w:rPr>
            <w:rStyle w:val="Hipervnculo"/>
            <w:noProof/>
          </w:rPr>
          <w:t>Estructurales</w:t>
        </w:r>
        <w:r>
          <w:rPr>
            <w:noProof/>
            <w:webHidden/>
          </w:rPr>
          <w:tab/>
        </w:r>
        <w:r>
          <w:rPr>
            <w:noProof/>
            <w:webHidden/>
          </w:rPr>
          <w:fldChar w:fldCharType="begin"/>
        </w:r>
        <w:r>
          <w:rPr>
            <w:noProof/>
            <w:webHidden/>
          </w:rPr>
          <w:instrText xml:space="preserve"> PAGEREF _Toc241157548 \h </w:instrText>
        </w:r>
        <w:r>
          <w:rPr>
            <w:noProof/>
            <w:webHidden/>
          </w:rPr>
        </w:r>
        <w:r>
          <w:rPr>
            <w:noProof/>
            <w:webHidden/>
          </w:rPr>
          <w:fldChar w:fldCharType="separate"/>
        </w:r>
        <w:r>
          <w:rPr>
            <w:noProof/>
            <w:webHidden/>
          </w:rPr>
          <w:t>7</w:t>
        </w:r>
        <w:r>
          <w:rPr>
            <w:noProof/>
            <w:webHidden/>
          </w:rPr>
          <w:fldChar w:fldCharType="end"/>
        </w:r>
      </w:hyperlink>
    </w:p>
    <w:p w14:paraId="46ECC5CB" w14:textId="45435D03" w:rsidR="00183608" w:rsidRDefault="00183608">
      <w:pPr>
        <w:pStyle w:val="TDC3"/>
        <w:rPr>
          <w:rFonts w:asciiTheme="minorHAnsi" w:eastAsiaTheme="minorEastAsia" w:hAnsiTheme="minorHAnsi"/>
          <w:noProof/>
          <w:color w:val="auto"/>
          <w:sz w:val="22"/>
          <w:lang w:eastAsia="es-ES"/>
        </w:rPr>
      </w:pPr>
      <w:hyperlink w:anchor="_Toc241157549" w:history="1">
        <w:r w:rsidRPr="0099439D">
          <w:rPr>
            <w:rStyle w:val="Hipervnculo"/>
            <w:noProof/>
          </w:rPr>
          <w:t>5.11</w:t>
        </w:r>
        <w:r>
          <w:rPr>
            <w:rFonts w:asciiTheme="minorHAnsi" w:eastAsiaTheme="minorEastAsia" w:hAnsiTheme="minorHAnsi"/>
            <w:noProof/>
            <w:color w:val="auto"/>
            <w:sz w:val="22"/>
            <w:lang w:eastAsia="es-ES"/>
          </w:rPr>
          <w:tab/>
        </w:r>
        <w:r w:rsidRPr="0099439D">
          <w:rPr>
            <w:rStyle w:val="Hipervnculo"/>
            <w:noProof/>
          </w:rPr>
          <w:t>Cimentaciones</w:t>
        </w:r>
        <w:r>
          <w:rPr>
            <w:noProof/>
            <w:webHidden/>
          </w:rPr>
          <w:tab/>
        </w:r>
        <w:r>
          <w:rPr>
            <w:noProof/>
            <w:webHidden/>
          </w:rPr>
          <w:fldChar w:fldCharType="begin"/>
        </w:r>
        <w:r>
          <w:rPr>
            <w:noProof/>
            <w:webHidden/>
          </w:rPr>
          <w:instrText xml:space="preserve"> PAGEREF _Toc241157549 \h </w:instrText>
        </w:r>
        <w:r>
          <w:rPr>
            <w:noProof/>
            <w:webHidden/>
          </w:rPr>
        </w:r>
        <w:r>
          <w:rPr>
            <w:noProof/>
            <w:webHidden/>
          </w:rPr>
          <w:fldChar w:fldCharType="separate"/>
        </w:r>
        <w:r>
          <w:rPr>
            <w:noProof/>
            <w:webHidden/>
          </w:rPr>
          <w:t>7</w:t>
        </w:r>
        <w:r>
          <w:rPr>
            <w:noProof/>
            <w:webHidden/>
          </w:rPr>
          <w:fldChar w:fldCharType="end"/>
        </w:r>
      </w:hyperlink>
    </w:p>
    <w:p w14:paraId="046CE7AC" w14:textId="442C3097" w:rsidR="00183608" w:rsidRDefault="00183608">
      <w:pPr>
        <w:pStyle w:val="TDC3"/>
        <w:rPr>
          <w:rFonts w:asciiTheme="minorHAnsi" w:eastAsiaTheme="minorEastAsia" w:hAnsiTheme="minorHAnsi"/>
          <w:noProof/>
          <w:color w:val="auto"/>
          <w:sz w:val="22"/>
          <w:lang w:eastAsia="es-ES"/>
        </w:rPr>
      </w:pPr>
      <w:hyperlink w:anchor="_Toc241157550" w:history="1">
        <w:r w:rsidRPr="0099439D">
          <w:rPr>
            <w:rStyle w:val="Hipervnculo"/>
            <w:noProof/>
          </w:rPr>
          <w:t>5.12</w:t>
        </w:r>
        <w:r>
          <w:rPr>
            <w:rFonts w:asciiTheme="minorHAnsi" w:eastAsiaTheme="minorEastAsia" w:hAnsiTheme="minorHAnsi"/>
            <w:noProof/>
            <w:color w:val="auto"/>
            <w:sz w:val="22"/>
            <w:lang w:eastAsia="es-ES"/>
          </w:rPr>
          <w:tab/>
        </w:r>
        <w:r w:rsidRPr="0099439D">
          <w:rPr>
            <w:rStyle w:val="Hipervnculo"/>
            <w:noProof/>
          </w:rPr>
          <w:t>Campos magnéticos</w:t>
        </w:r>
        <w:r>
          <w:rPr>
            <w:noProof/>
            <w:webHidden/>
          </w:rPr>
          <w:tab/>
        </w:r>
        <w:r>
          <w:rPr>
            <w:noProof/>
            <w:webHidden/>
          </w:rPr>
          <w:fldChar w:fldCharType="begin"/>
        </w:r>
        <w:r>
          <w:rPr>
            <w:noProof/>
            <w:webHidden/>
          </w:rPr>
          <w:instrText xml:space="preserve"> PAGEREF _Toc241157550 \h </w:instrText>
        </w:r>
        <w:r>
          <w:rPr>
            <w:noProof/>
            <w:webHidden/>
          </w:rPr>
        </w:r>
        <w:r>
          <w:rPr>
            <w:noProof/>
            <w:webHidden/>
          </w:rPr>
          <w:fldChar w:fldCharType="separate"/>
        </w:r>
        <w:r>
          <w:rPr>
            <w:noProof/>
            <w:webHidden/>
          </w:rPr>
          <w:t>7</w:t>
        </w:r>
        <w:r>
          <w:rPr>
            <w:noProof/>
            <w:webHidden/>
          </w:rPr>
          <w:fldChar w:fldCharType="end"/>
        </w:r>
      </w:hyperlink>
    </w:p>
    <w:p w14:paraId="61006CAD" w14:textId="69896902" w:rsidR="00183608" w:rsidRDefault="00183608">
      <w:pPr>
        <w:pStyle w:val="TDC2"/>
        <w:rPr>
          <w:rFonts w:asciiTheme="minorHAnsi" w:eastAsiaTheme="minorEastAsia" w:hAnsiTheme="minorHAnsi"/>
          <w:noProof/>
          <w:color w:val="auto"/>
          <w:sz w:val="22"/>
          <w:lang w:eastAsia="es-ES"/>
        </w:rPr>
      </w:pPr>
      <w:hyperlink w:anchor="_Toc241157551" w:history="1">
        <w:r>
          <w:rPr>
            <w:rFonts w:asciiTheme="minorHAnsi" w:eastAsiaTheme="minorEastAsia" w:hAnsiTheme="minorHAnsi"/>
            <w:noProof/>
            <w:color w:val="auto"/>
            <w:sz w:val="22"/>
            <w:lang w:eastAsia="es-ES"/>
          </w:rPr>
          <w:tab/>
        </w:r>
        <w:r w:rsidRPr="0099439D">
          <w:rPr>
            <w:rStyle w:val="Hipervnculo"/>
            <w:noProof/>
          </w:rPr>
          <w:t>FICHAS TÉCNICAS</w:t>
        </w:r>
        <w:r>
          <w:rPr>
            <w:noProof/>
            <w:webHidden/>
          </w:rPr>
          <w:tab/>
        </w:r>
        <w:r>
          <w:rPr>
            <w:noProof/>
            <w:webHidden/>
          </w:rPr>
          <w:fldChar w:fldCharType="begin"/>
        </w:r>
        <w:r>
          <w:rPr>
            <w:noProof/>
            <w:webHidden/>
          </w:rPr>
          <w:instrText xml:space="preserve"> PAGEREF _Toc241157551 \h </w:instrText>
        </w:r>
        <w:r>
          <w:rPr>
            <w:noProof/>
            <w:webHidden/>
          </w:rPr>
        </w:r>
        <w:r>
          <w:rPr>
            <w:noProof/>
            <w:webHidden/>
          </w:rPr>
          <w:fldChar w:fldCharType="separate"/>
        </w:r>
        <w:r>
          <w:rPr>
            <w:noProof/>
            <w:webHidden/>
          </w:rPr>
          <w:t>7</w:t>
        </w:r>
        <w:r>
          <w:rPr>
            <w:noProof/>
            <w:webHidden/>
          </w:rPr>
          <w:fldChar w:fldCharType="end"/>
        </w:r>
      </w:hyperlink>
    </w:p>
    <w:p w14:paraId="685615B7" w14:textId="1309E783" w:rsidR="00183608" w:rsidRDefault="00183608">
      <w:pPr>
        <w:pStyle w:val="TDC1"/>
        <w:rPr>
          <w:rFonts w:asciiTheme="minorHAnsi" w:eastAsiaTheme="minorEastAsia" w:hAnsiTheme="minorHAnsi"/>
          <w:b w:val="0"/>
          <w:color w:val="auto"/>
          <w:sz w:val="22"/>
          <w:lang w:eastAsia="es-ES"/>
        </w:rPr>
      </w:pPr>
      <w:hyperlink w:anchor="_Toc241157552" w:history="1">
        <w:r w:rsidRPr="0099439D">
          <w:rPr>
            <w:rStyle w:val="Hipervnculo"/>
          </w:rPr>
          <w:t>II.</w:t>
        </w:r>
        <w:r>
          <w:rPr>
            <w:rFonts w:asciiTheme="minorHAnsi" w:eastAsiaTheme="minorEastAsia" w:hAnsiTheme="minorHAnsi"/>
            <w:b w:val="0"/>
            <w:color w:val="auto"/>
            <w:sz w:val="22"/>
            <w:lang w:eastAsia="es-ES"/>
          </w:rPr>
          <w:tab/>
        </w:r>
        <w:r w:rsidRPr="0099439D">
          <w:rPr>
            <w:rStyle w:val="Hipervnculo"/>
          </w:rPr>
          <w:t>PLIEGO DE CONDICIONES</w:t>
        </w:r>
        <w:r>
          <w:rPr>
            <w:webHidden/>
          </w:rPr>
          <w:tab/>
        </w:r>
        <w:r>
          <w:rPr>
            <w:webHidden/>
          </w:rPr>
          <w:fldChar w:fldCharType="begin"/>
        </w:r>
        <w:r>
          <w:rPr>
            <w:webHidden/>
          </w:rPr>
          <w:instrText xml:space="preserve"> PAGEREF _Toc241157552 \h </w:instrText>
        </w:r>
        <w:r>
          <w:rPr>
            <w:webHidden/>
          </w:rPr>
        </w:r>
        <w:r>
          <w:rPr>
            <w:webHidden/>
          </w:rPr>
          <w:fldChar w:fldCharType="separate"/>
        </w:r>
        <w:r>
          <w:rPr>
            <w:webHidden/>
          </w:rPr>
          <w:t>8</w:t>
        </w:r>
        <w:r>
          <w:rPr>
            <w:webHidden/>
          </w:rPr>
          <w:fldChar w:fldCharType="end"/>
        </w:r>
      </w:hyperlink>
    </w:p>
    <w:p w14:paraId="498C0AC3" w14:textId="67D8F0C1" w:rsidR="00183608" w:rsidRDefault="00183608">
      <w:pPr>
        <w:pStyle w:val="TDC1"/>
        <w:rPr>
          <w:rFonts w:asciiTheme="minorHAnsi" w:eastAsiaTheme="minorEastAsia" w:hAnsiTheme="minorHAnsi"/>
          <w:b w:val="0"/>
          <w:color w:val="auto"/>
          <w:sz w:val="22"/>
          <w:lang w:eastAsia="es-ES"/>
        </w:rPr>
      </w:pPr>
      <w:hyperlink w:anchor="_Toc241157553" w:history="1">
        <w:r w:rsidRPr="0099439D">
          <w:rPr>
            <w:rStyle w:val="Hipervnculo"/>
          </w:rPr>
          <w:t>III.</w:t>
        </w:r>
        <w:r>
          <w:rPr>
            <w:rFonts w:asciiTheme="minorHAnsi" w:eastAsiaTheme="minorEastAsia" w:hAnsiTheme="minorHAnsi"/>
            <w:b w:val="0"/>
            <w:color w:val="auto"/>
            <w:sz w:val="22"/>
            <w:lang w:eastAsia="es-ES"/>
          </w:rPr>
          <w:tab/>
        </w:r>
        <w:r w:rsidRPr="0099439D">
          <w:rPr>
            <w:rStyle w:val="Hipervnculo"/>
          </w:rPr>
          <w:t>MEDICIONES Y PRESUPUESTO</w:t>
        </w:r>
        <w:r>
          <w:rPr>
            <w:webHidden/>
          </w:rPr>
          <w:tab/>
        </w:r>
        <w:r>
          <w:rPr>
            <w:webHidden/>
          </w:rPr>
          <w:fldChar w:fldCharType="begin"/>
        </w:r>
        <w:r>
          <w:rPr>
            <w:webHidden/>
          </w:rPr>
          <w:instrText xml:space="preserve"> PAGEREF _Toc241157553 \h </w:instrText>
        </w:r>
        <w:r>
          <w:rPr>
            <w:webHidden/>
          </w:rPr>
        </w:r>
        <w:r>
          <w:rPr>
            <w:webHidden/>
          </w:rPr>
          <w:fldChar w:fldCharType="separate"/>
        </w:r>
        <w:r>
          <w:rPr>
            <w:webHidden/>
          </w:rPr>
          <w:t>9</w:t>
        </w:r>
        <w:r>
          <w:rPr>
            <w:webHidden/>
          </w:rPr>
          <w:fldChar w:fldCharType="end"/>
        </w:r>
      </w:hyperlink>
    </w:p>
    <w:p w14:paraId="1C85A94B" w14:textId="0FF72F3F" w:rsidR="00183608" w:rsidRDefault="00183608">
      <w:pPr>
        <w:pStyle w:val="TDC1"/>
        <w:rPr>
          <w:rFonts w:asciiTheme="minorHAnsi" w:eastAsiaTheme="minorEastAsia" w:hAnsiTheme="minorHAnsi"/>
          <w:b w:val="0"/>
          <w:color w:val="auto"/>
          <w:sz w:val="22"/>
          <w:lang w:eastAsia="es-ES"/>
        </w:rPr>
      </w:pPr>
      <w:hyperlink w:anchor="_Toc241157554" w:history="1">
        <w:r w:rsidRPr="0099439D">
          <w:rPr>
            <w:rStyle w:val="Hipervnculo"/>
          </w:rPr>
          <w:t>IV.</w:t>
        </w:r>
        <w:r>
          <w:rPr>
            <w:rFonts w:asciiTheme="minorHAnsi" w:eastAsiaTheme="minorEastAsia" w:hAnsiTheme="minorHAnsi"/>
            <w:b w:val="0"/>
            <w:color w:val="auto"/>
            <w:sz w:val="22"/>
            <w:lang w:eastAsia="es-ES"/>
          </w:rPr>
          <w:tab/>
        </w:r>
        <w:r w:rsidRPr="0099439D">
          <w:rPr>
            <w:rStyle w:val="Hipervnculo"/>
          </w:rPr>
          <w:t>PLANOS</w:t>
        </w:r>
        <w:r>
          <w:rPr>
            <w:webHidden/>
          </w:rPr>
          <w:tab/>
        </w:r>
        <w:r>
          <w:rPr>
            <w:webHidden/>
          </w:rPr>
          <w:fldChar w:fldCharType="begin"/>
        </w:r>
        <w:r>
          <w:rPr>
            <w:webHidden/>
          </w:rPr>
          <w:instrText xml:space="preserve"> PAGEREF _Toc241157554 \h </w:instrText>
        </w:r>
        <w:r>
          <w:rPr>
            <w:webHidden/>
          </w:rPr>
        </w:r>
        <w:r>
          <w:rPr>
            <w:webHidden/>
          </w:rPr>
          <w:fldChar w:fldCharType="separate"/>
        </w:r>
        <w:r>
          <w:rPr>
            <w:webHidden/>
          </w:rPr>
          <w:t>9</w:t>
        </w:r>
        <w:r>
          <w:rPr>
            <w:webHidden/>
          </w:rPr>
          <w:fldChar w:fldCharType="end"/>
        </w:r>
      </w:hyperlink>
    </w:p>
    <w:p w14:paraId="4EBC5C8A" w14:textId="5DF656CE" w:rsidR="00183608" w:rsidRDefault="00183608">
      <w:pPr>
        <w:pStyle w:val="TDC1"/>
        <w:rPr>
          <w:rFonts w:asciiTheme="minorHAnsi" w:eastAsiaTheme="minorEastAsia" w:hAnsiTheme="minorHAnsi"/>
          <w:b w:val="0"/>
          <w:color w:val="auto"/>
          <w:sz w:val="22"/>
          <w:lang w:eastAsia="es-ES"/>
        </w:rPr>
      </w:pPr>
      <w:hyperlink w:anchor="_Toc241157555" w:history="1">
        <w:r w:rsidRPr="0099439D">
          <w:rPr>
            <w:rStyle w:val="Hipervnculo"/>
          </w:rPr>
          <w:t>V.</w:t>
        </w:r>
        <w:r>
          <w:rPr>
            <w:rFonts w:asciiTheme="minorHAnsi" w:eastAsiaTheme="minorEastAsia" w:hAnsiTheme="minorHAnsi"/>
            <w:b w:val="0"/>
            <w:color w:val="auto"/>
            <w:sz w:val="22"/>
            <w:lang w:eastAsia="es-ES"/>
          </w:rPr>
          <w:tab/>
        </w:r>
        <w:r w:rsidRPr="0099439D">
          <w:rPr>
            <w:rStyle w:val="Hipervnculo"/>
          </w:rPr>
          <w:t>ESTUDIO DE SEGURIDAD Y SALUD o ESTUDIO BÁSICO DE SEGURIDAD Y SALUD (según corresponda)</w:t>
        </w:r>
        <w:r>
          <w:rPr>
            <w:webHidden/>
          </w:rPr>
          <w:tab/>
        </w:r>
        <w:r>
          <w:rPr>
            <w:webHidden/>
          </w:rPr>
          <w:fldChar w:fldCharType="begin"/>
        </w:r>
        <w:r>
          <w:rPr>
            <w:webHidden/>
          </w:rPr>
          <w:instrText xml:space="preserve"> PAGEREF _Toc241157555 \h </w:instrText>
        </w:r>
        <w:r>
          <w:rPr>
            <w:webHidden/>
          </w:rPr>
        </w:r>
        <w:r>
          <w:rPr>
            <w:webHidden/>
          </w:rPr>
          <w:fldChar w:fldCharType="separate"/>
        </w:r>
        <w:r>
          <w:rPr>
            <w:webHidden/>
          </w:rPr>
          <w:t>10</w:t>
        </w:r>
        <w:r>
          <w:rPr>
            <w:webHidden/>
          </w:rPr>
          <w:fldChar w:fldCharType="end"/>
        </w:r>
      </w:hyperlink>
    </w:p>
    <w:p w14:paraId="2B37001D" w14:textId="3B0835BE" w:rsidR="00183608" w:rsidRDefault="00183608">
      <w:pPr>
        <w:pStyle w:val="TDC1"/>
        <w:rPr>
          <w:rFonts w:asciiTheme="minorHAnsi" w:eastAsiaTheme="minorEastAsia" w:hAnsiTheme="minorHAnsi"/>
          <w:b w:val="0"/>
          <w:color w:val="auto"/>
          <w:sz w:val="22"/>
          <w:lang w:eastAsia="es-ES"/>
        </w:rPr>
      </w:pPr>
      <w:hyperlink w:anchor="_Toc241157556" w:history="1">
        <w:r w:rsidRPr="0099439D">
          <w:rPr>
            <w:rStyle w:val="Hipervnculo"/>
          </w:rPr>
          <w:t>VI.</w:t>
        </w:r>
        <w:r>
          <w:rPr>
            <w:rFonts w:asciiTheme="minorHAnsi" w:eastAsiaTheme="minorEastAsia" w:hAnsiTheme="minorHAnsi"/>
            <w:b w:val="0"/>
            <w:color w:val="auto"/>
            <w:sz w:val="22"/>
            <w:lang w:eastAsia="es-ES"/>
          </w:rPr>
          <w:tab/>
        </w:r>
        <w:r w:rsidRPr="0099439D">
          <w:rPr>
            <w:rStyle w:val="Hipervnculo"/>
          </w:rPr>
          <w:t>ESTUDIO GESTIÓN DE RESIDUOS</w:t>
        </w:r>
        <w:r>
          <w:rPr>
            <w:webHidden/>
          </w:rPr>
          <w:tab/>
        </w:r>
        <w:r>
          <w:rPr>
            <w:webHidden/>
          </w:rPr>
          <w:fldChar w:fldCharType="begin"/>
        </w:r>
        <w:r>
          <w:rPr>
            <w:webHidden/>
          </w:rPr>
          <w:instrText xml:space="preserve"> PAGEREF _Toc241157556 \h </w:instrText>
        </w:r>
        <w:r>
          <w:rPr>
            <w:webHidden/>
          </w:rPr>
        </w:r>
        <w:r>
          <w:rPr>
            <w:webHidden/>
          </w:rPr>
          <w:fldChar w:fldCharType="separate"/>
        </w:r>
        <w:r>
          <w:rPr>
            <w:webHidden/>
          </w:rPr>
          <w:t>11</w:t>
        </w:r>
        <w:r>
          <w:rPr>
            <w:webHidden/>
          </w:rPr>
          <w:fldChar w:fldCharType="end"/>
        </w:r>
      </w:hyperlink>
    </w:p>
    <w:p w14:paraId="3195E554" w14:textId="79F80F97" w:rsidR="00E861EB" w:rsidRDefault="00E861EB" w:rsidP="00323EC8">
      <w:pPr>
        <w:jc w:val="both"/>
        <w:rPr>
          <w:rFonts w:cs="Open Sans"/>
          <w:sz w:val="16"/>
          <w:szCs w:val="16"/>
        </w:rPr>
      </w:pPr>
      <w:r w:rsidRPr="00E82EAE">
        <w:rPr>
          <w:rFonts w:ascii="Montserrat" w:hAnsi="Montserrat" w:cs="Open Sans"/>
          <w:sz w:val="18"/>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bookmarkStart w:id="0" w:name="_GoBack"/>
      <w:bookmarkEnd w:id="0"/>
    </w:p>
    <w:p w14:paraId="4FC0656A" w14:textId="77777777" w:rsidR="0011090A" w:rsidRDefault="0011090A" w:rsidP="0011090A">
      <w:pPr>
        <w:pStyle w:val="Ttulo01"/>
        <w:framePr w:wrap="around"/>
        <w:snapToGrid w:val="0"/>
      </w:pPr>
      <w:bookmarkStart w:id="1" w:name="_Toc194496109"/>
      <w:bookmarkStart w:id="2" w:name="_Toc202427063"/>
      <w:bookmarkStart w:id="3" w:name="_Toc241157521"/>
      <w:r>
        <w:lastRenderedPageBreak/>
        <w:t>MEMORIA</w:t>
      </w:r>
      <w:bookmarkEnd w:id="1"/>
      <w:bookmarkEnd w:id="2"/>
      <w:bookmarkEnd w:id="3"/>
    </w:p>
    <w:p w14:paraId="22FF81BB" w14:textId="77777777" w:rsidR="0011090A" w:rsidRDefault="0011090A" w:rsidP="0011090A">
      <w:pPr>
        <w:rPr>
          <w:rFonts w:cs="Open Sans"/>
          <w:sz w:val="16"/>
          <w:szCs w:val="16"/>
        </w:rPr>
      </w:pPr>
    </w:p>
    <w:p w14:paraId="3F209DD4" w14:textId="77777777" w:rsidR="0011090A" w:rsidRDefault="0011090A" w:rsidP="0011090A">
      <w:pPr>
        <w:rPr>
          <w:rFonts w:cs="Open Sans"/>
          <w:sz w:val="16"/>
          <w:szCs w:val="16"/>
        </w:rPr>
      </w:pPr>
    </w:p>
    <w:p w14:paraId="3A29A1A3" w14:textId="542690F9" w:rsidR="0060070F" w:rsidRDefault="0060070F" w:rsidP="000A346B">
      <w:pPr>
        <w:pStyle w:val="Ttulo2"/>
      </w:pPr>
      <w:bookmarkStart w:id="4" w:name="_Toc241157522"/>
      <w:r>
        <w:t>ANTECEDENTES Y OBJETO DEL PROYECTO</w:t>
      </w:r>
      <w:bookmarkEnd w:id="4"/>
    </w:p>
    <w:p w14:paraId="48280105" w14:textId="61A96236" w:rsidR="001A1AEB" w:rsidRDefault="001A1AEB" w:rsidP="001A1AEB">
      <w:pPr>
        <w:pStyle w:val="Textoindependiente"/>
      </w:pPr>
      <w:r>
        <w:t>Descripción detallada del objeto del proyecto, que contenga la información siguiente:</w:t>
      </w:r>
    </w:p>
    <w:p w14:paraId="41BC0318" w14:textId="77777777" w:rsidR="001A1AEB" w:rsidRDefault="001A1AEB" w:rsidP="001A1AEB">
      <w:pPr>
        <w:pStyle w:val="Apartado1"/>
        <w:numPr>
          <w:ilvl w:val="0"/>
          <w:numId w:val="32"/>
        </w:numPr>
        <w:snapToGrid w:val="0"/>
        <w:rPr>
          <w:rStyle w:val="oypena"/>
          <w:rFonts w:cs="Open Sans"/>
        </w:rPr>
      </w:pPr>
      <w:bookmarkStart w:id="5" w:name="_Toc194496111"/>
      <w:r>
        <w:rPr>
          <w:rStyle w:val="oypena"/>
          <w:rFonts w:cs="Open Sans"/>
        </w:rPr>
        <w:t xml:space="preserve">Titular de la obra. </w:t>
      </w:r>
    </w:p>
    <w:p w14:paraId="64CF873C" w14:textId="77777777" w:rsidR="001A1AEB" w:rsidRDefault="001A1AEB" w:rsidP="001A1AEB">
      <w:pPr>
        <w:pStyle w:val="Apartado1"/>
        <w:numPr>
          <w:ilvl w:val="0"/>
          <w:numId w:val="32"/>
        </w:numPr>
        <w:snapToGrid w:val="0"/>
        <w:rPr>
          <w:rStyle w:val="oypena"/>
          <w:rFonts w:cs="Open Sans"/>
        </w:rPr>
      </w:pPr>
      <w:r>
        <w:rPr>
          <w:rStyle w:val="oypena"/>
          <w:rFonts w:cs="Open Sans"/>
        </w:rPr>
        <w:t xml:space="preserve">Autor del proyecto y número de colegiado. </w:t>
      </w:r>
    </w:p>
    <w:p w14:paraId="0883E8A2" w14:textId="2D4AB6A3" w:rsidR="001A1AEB" w:rsidRDefault="001A1AEB" w:rsidP="001A1AEB">
      <w:pPr>
        <w:pStyle w:val="Apartado1"/>
        <w:numPr>
          <w:ilvl w:val="0"/>
          <w:numId w:val="32"/>
        </w:numPr>
        <w:snapToGrid w:val="0"/>
      </w:pPr>
      <w:r>
        <w:t>Datos del e</w:t>
      </w:r>
      <w:r w:rsidR="00F54254">
        <w:t>mplazamiento de la instalación.</w:t>
      </w:r>
    </w:p>
    <w:p w14:paraId="264D5911" w14:textId="18FF07CC" w:rsidR="00F54254" w:rsidRDefault="00F54254" w:rsidP="00F54254">
      <w:pPr>
        <w:pStyle w:val="Apartado1"/>
      </w:pPr>
      <w:r>
        <w:t xml:space="preserve">Empresa suministradora. </w:t>
      </w:r>
    </w:p>
    <w:p w14:paraId="47804E8A" w14:textId="77777777" w:rsidR="001A1AEB" w:rsidRDefault="001A1AEB" w:rsidP="000A346B">
      <w:pPr>
        <w:pStyle w:val="Ttulo2"/>
      </w:pPr>
      <w:bookmarkStart w:id="6" w:name="_Toc214959884"/>
      <w:bookmarkStart w:id="7" w:name="_Toc241157523"/>
      <w:r w:rsidRPr="0060070F">
        <w:t>NORMATIVA</w:t>
      </w:r>
      <w:r>
        <w:t xml:space="preserve"> APLICABLE</w:t>
      </w:r>
      <w:bookmarkEnd w:id="5"/>
      <w:bookmarkEnd w:id="6"/>
      <w:bookmarkEnd w:id="7"/>
    </w:p>
    <w:p w14:paraId="2051ED1C" w14:textId="77777777" w:rsidR="001A1AEB" w:rsidRDefault="001A1AEB" w:rsidP="001A1AEB">
      <w:pPr>
        <w:pStyle w:val="Subtitulo02"/>
      </w:pPr>
      <w:r>
        <w:t xml:space="preserve">Relación de normativa de aplicación que se debe incorporar: </w:t>
      </w:r>
    </w:p>
    <w:p w14:paraId="02021102" w14:textId="77777777" w:rsidR="001A1AEB" w:rsidRDefault="001A1AEB" w:rsidP="001A1AEB">
      <w:pPr>
        <w:pStyle w:val="Subtitulo03"/>
      </w:pPr>
      <w:r>
        <w:t>Legislación estatal</w:t>
      </w:r>
    </w:p>
    <w:p w14:paraId="47EBD09E" w14:textId="77777777" w:rsidR="00183608" w:rsidRDefault="00183608" w:rsidP="00183608">
      <w:pPr>
        <w:pStyle w:val="Apartado2"/>
      </w:pPr>
      <w:r>
        <w:t>Real Decreto 223/2008. Aprueba el Reglamento sobre condiciones técnicas y garantías de seguridad en líneas eléctricas de alta tensión y sus instrucciones técnicas complementarias ITC-LAT 01 a 09. Vigente desde 19-09-2008. BOE 19 marzo 2008, nº 68.</w:t>
      </w:r>
    </w:p>
    <w:p w14:paraId="3CAF0AA6" w14:textId="77777777" w:rsidR="00183608" w:rsidRPr="0013209B" w:rsidRDefault="00183608" w:rsidP="00183608">
      <w:pPr>
        <w:pStyle w:val="Apartado2"/>
      </w:pPr>
      <w:r w:rsidRPr="0013209B">
        <w:t>Real Decreto 337/2014, de 9 de mayo, por el que se aprueban el Reglamento sobre condiciones técnicas y garantías de seguridad en instalaciones eléctricas de alta tensión y sus Instrucciones Técnicas Complementarias ITC-RAT 01 a 23.</w:t>
      </w:r>
    </w:p>
    <w:p w14:paraId="22386690" w14:textId="77777777" w:rsidR="00183608" w:rsidRPr="0023668E" w:rsidRDefault="00183608" w:rsidP="00183608">
      <w:pPr>
        <w:pStyle w:val="Apartado2"/>
      </w:pPr>
      <w:r>
        <w:rPr>
          <w:rFonts w:ascii="Arial" w:hAnsi="Arial"/>
        </w:rPr>
        <w:t>Reglamento Electrotécnico para Baja Tensión, según el Real Decreto 842/2002 de 2 de agosto de 2002, B.O.E. n º 224 del 18 de septiembre de 2002.</w:t>
      </w:r>
    </w:p>
    <w:p w14:paraId="68C35723" w14:textId="77777777" w:rsidR="00183608" w:rsidRPr="0023668E" w:rsidRDefault="00183608" w:rsidP="00183608">
      <w:pPr>
        <w:pStyle w:val="Apartado2"/>
      </w:pPr>
      <w:r w:rsidRPr="0023668E">
        <w:t>Instrucciones Técnicas Complementarias, denominadas ITC-BT, aprobadas el 18 de septiembre de 2002.</w:t>
      </w:r>
    </w:p>
    <w:p w14:paraId="28F2B5BB" w14:textId="77777777" w:rsidR="00183608" w:rsidRDefault="00183608" w:rsidP="00183608">
      <w:pPr>
        <w:pStyle w:val="Apartado2"/>
      </w:pPr>
      <w:r>
        <w:t>Real Decreto 1955/2000, de 1 diciembre. Regula las actividades de transporte, distribución, comercialización, suministro y procedimientos de autorización de instalaciones de energía eléctrica. BOE 27 diciembre 2000, nº 310.</w:t>
      </w:r>
    </w:p>
    <w:p w14:paraId="02327C83" w14:textId="77777777" w:rsidR="00183608" w:rsidRDefault="00183608" w:rsidP="00183608">
      <w:pPr>
        <w:pStyle w:val="Apartado2"/>
      </w:pPr>
      <w:r w:rsidRPr="0023668E">
        <w:t>Real Decreto 1066/2001, de 28 de septiembre, por el que se aprueba el Reglamento que establece condiciones de protección del dominio público radioeléctrico, restricciones a las emisiones radioeléctricas y medidas de protección sanitaria frente a emisiones radioeléctricas.</w:t>
      </w:r>
    </w:p>
    <w:p w14:paraId="65DF5C31" w14:textId="77777777" w:rsidR="00183608" w:rsidRPr="0013209B" w:rsidRDefault="00183608" w:rsidP="00183608">
      <w:pPr>
        <w:pStyle w:val="Apartado2"/>
      </w:pPr>
      <w:r w:rsidRPr="0013209B">
        <w:t>Ley 24/2013, de 26 de diciembre, del Sector Eléctrico.</w:t>
      </w:r>
    </w:p>
    <w:p w14:paraId="44E0C342" w14:textId="77777777" w:rsidR="00183608" w:rsidRPr="0023668E" w:rsidRDefault="00183608" w:rsidP="00183608">
      <w:pPr>
        <w:pStyle w:val="Apartado2"/>
        <w:rPr>
          <w:rFonts w:cs="Arial"/>
        </w:rPr>
      </w:pPr>
      <w:r w:rsidRPr="0013209B">
        <w:t>Ley 21/2013, de 9 de diciembre, de evaluación ambiental.</w:t>
      </w:r>
    </w:p>
    <w:p w14:paraId="7DAF8454" w14:textId="77777777" w:rsidR="00183608" w:rsidRPr="0023668E" w:rsidRDefault="00183608" w:rsidP="00183608">
      <w:pPr>
        <w:pStyle w:val="Apartado2"/>
      </w:pPr>
      <w:r w:rsidRPr="0013209B">
        <w:lastRenderedPageBreak/>
        <w:t>Real Decreto 542/2020, de 26 de mayo, por el que se modifican y derogan diferentes disposiciones en materia de calidad y seguridad industrial.</w:t>
      </w:r>
    </w:p>
    <w:p w14:paraId="5174840C" w14:textId="77777777" w:rsidR="00183608" w:rsidRPr="0013209B" w:rsidRDefault="00183608" w:rsidP="00183608">
      <w:pPr>
        <w:pStyle w:val="Apartado2"/>
      </w:pPr>
      <w:r w:rsidRPr="0013209B">
        <w:t>Ley 21/1992, de 16 de julio de Industria.</w:t>
      </w:r>
    </w:p>
    <w:p w14:paraId="7DFAB22C" w14:textId="77777777" w:rsidR="00183608" w:rsidRDefault="00183608" w:rsidP="00183608">
      <w:pPr>
        <w:pStyle w:val="Apartado2"/>
      </w:pPr>
      <w:r>
        <w:t>Real Decreto 614/2001. Protección de la salud y seguridad de los trabajadores frente al riesgo eléctrico.</w:t>
      </w:r>
    </w:p>
    <w:p w14:paraId="15923ED1" w14:textId="77777777" w:rsidR="00183608" w:rsidRDefault="00183608" w:rsidP="00183608">
      <w:pPr>
        <w:pStyle w:val="Apartado2"/>
      </w:pPr>
      <w:r>
        <w:t>Normas particulares de la Compañía Suministradora de la zona.</w:t>
      </w:r>
    </w:p>
    <w:p w14:paraId="2680A315" w14:textId="77777777" w:rsidR="00183608" w:rsidRDefault="00183608" w:rsidP="00183608">
      <w:pPr>
        <w:pStyle w:val="Apartado2"/>
      </w:pPr>
      <w:r>
        <w:t>Normas UNE aplicables.</w:t>
      </w:r>
    </w:p>
    <w:p w14:paraId="156FC585" w14:textId="77777777" w:rsidR="001A1AEB" w:rsidRDefault="001A1AEB" w:rsidP="001A1AEB">
      <w:pPr>
        <w:pStyle w:val="Subtitulo03"/>
      </w:pPr>
      <w:r>
        <w:t>Legislación Autonómica</w:t>
      </w:r>
    </w:p>
    <w:p w14:paraId="7BF92D05" w14:textId="77777777" w:rsidR="001A1AEB" w:rsidRDefault="001A1AEB" w:rsidP="001A1AEB">
      <w:pPr>
        <w:pStyle w:val="Subtitulo02"/>
      </w:pPr>
      <w:r>
        <w:t>COMUNIDAD DE MADRID</w:t>
      </w:r>
    </w:p>
    <w:p w14:paraId="60713348" w14:textId="77777777" w:rsidR="00183608" w:rsidRPr="0013209B" w:rsidRDefault="00183608" w:rsidP="00183608">
      <w:pPr>
        <w:pStyle w:val="Apartado2"/>
      </w:pPr>
      <w:r w:rsidRPr="00F639FD">
        <w:t>Decreto 86/2025, de 29 de octubre, del Consejo de Gobierno, para la simplificación de los procedimientos de autorización, comunicación, verificación e inspección, responsabilidades y régimen sancionador en materia de instalaciones de energía eléctrica en alta te</w:t>
      </w:r>
      <w:r>
        <w:t>nsión en la Comunidad de Madrid</w:t>
      </w:r>
      <w:r w:rsidRPr="0013209B">
        <w:t>.</w:t>
      </w:r>
    </w:p>
    <w:p w14:paraId="71C93435" w14:textId="77777777" w:rsidR="00183608" w:rsidRPr="0013209B" w:rsidRDefault="00183608" w:rsidP="00183608">
      <w:pPr>
        <w:pStyle w:val="Apartado2"/>
      </w:pPr>
      <w:r w:rsidRPr="0013209B">
        <w:t>Decreto 131/1997, de 16 de octubre, por el que se fijan los requisitos que han de cumplir las actuaciones urbanísticas en relación con las infraestructuras eléctricas.</w:t>
      </w:r>
    </w:p>
    <w:p w14:paraId="4EE4DA67" w14:textId="77777777" w:rsidR="00183608" w:rsidRPr="0013209B" w:rsidRDefault="00183608" w:rsidP="00183608">
      <w:pPr>
        <w:pStyle w:val="Apartado2"/>
      </w:pPr>
      <w:r w:rsidRPr="0013209B">
        <w:t>Ley 2/2002, de 19 de junio, de Evaluación Ambiental de la Comunidad de Madrid.</w:t>
      </w:r>
    </w:p>
    <w:p w14:paraId="6947F98B" w14:textId="77777777" w:rsidR="001A1AEB" w:rsidRDefault="001A1AEB" w:rsidP="001A1AEB">
      <w:pPr>
        <w:pStyle w:val="Subtitulo02"/>
      </w:pPr>
      <w:r>
        <w:t>CASTILLA Y LEÓN</w:t>
      </w:r>
    </w:p>
    <w:p w14:paraId="0624D9DC" w14:textId="77777777" w:rsidR="00183608" w:rsidRPr="0013209B" w:rsidRDefault="00183608" w:rsidP="00183608">
      <w:pPr>
        <w:pStyle w:val="Apartado2"/>
      </w:pPr>
      <w:r w:rsidRPr="0013209B">
        <w:t>Ley 6/2014, de 12 de septiembre, de Industria de Castilla y León.</w:t>
      </w:r>
    </w:p>
    <w:p w14:paraId="4EC68617" w14:textId="77777777" w:rsidR="00183608" w:rsidRPr="0013209B" w:rsidRDefault="00183608" w:rsidP="00183608">
      <w:pPr>
        <w:pStyle w:val="Apartado2"/>
      </w:pPr>
      <w:r w:rsidRPr="0013209B">
        <w:t>ORDEN EEI/1036/2021, de 6 de septiembre, por la que se establece el procedimiento de regularización administrativa de instalaciones sometidas a la normativa de seguridad industrial.</w:t>
      </w:r>
    </w:p>
    <w:p w14:paraId="311310E6" w14:textId="77777777" w:rsidR="00183608" w:rsidRPr="0013209B" w:rsidRDefault="00183608" w:rsidP="00183608">
      <w:pPr>
        <w:pStyle w:val="Apartado2"/>
      </w:pPr>
      <w:r w:rsidRPr="0013209B">
        <w:t>Decreto legislativo 1/2015, de 12 de noviembre, por el que se aprueba el texto refundido de la Ley de Prevención Ambiental de Castilla y León.</w:t>
      </w:r>
    </w:p>
    <w:p w14:paraId="17274002" w14:textId="77777777" w:rsidR="001A1AEB" w:rsidRDefault="001A1AEB" w:rsidP="001A1AEB">
      <w:pPr>
        <w:pStyle w:val="Subtitulo02"/>
        <w:rPr>
          <w:lang w:eastAsia="es-ES"/>
        </w:rPr>
      </w:pPr>
      <w:r>
        <w:t xml:space="preserve">CASTILLA LA MANCHA </w:t>
      </w:r>
    </w:p>
    <w:p w14:paraId="5030EACD" w14:textId="77777777" w:rsidR="00183608" w:rsidRDefault="00183608" w:rsidP="00183608">
      <w:pPr>
        <w:pStyle w:val="Apartado2"/>
      </w:pPr>
      <w:r w:rsidRPr="007E00DA">
        <w:t>Decreto 80/2007, de 19 de junio de 2007, por el que se regulan los procedimientos de autorización de instalaciones de energía eléctrica a tramitar por la Junta de Comunidades de Castilla-La Mancha y su régimen de revisión e inspección.</w:t>
      </w:r>
    </w:p>
    <w:p w14:paraId="7FACA026" w14:textId="77777777" w:rsidR="00183608" w:rsidRPr="0013209B" w:rsidRDefault="00183608" w:rsidP="00183608">
      <w:pPr>
        <w:pStyle w:val="Apartado2"/>
      </w:pPr>
      <w:r w:rsidRPr="007E00DA">
        <w:t xml:space="preserve">Decreto 34/2017, de 2 de mayo, por el que se modifica el Decreto 80/2007, de 19 de junio, por el que se regulan los procedimientos de autorización de </w:t>
      </w:r>
      <w:r w:rsidRPr="007E00DA">
        <w:lastRenderedPageBreak/>
        <w:t>instalaciones de energía eléctrica a tramitar por la Junta de Comunidades de Castilla-La Mancha y su régimen de revisión e inspección.</w:t>
      </w:r>
    </w:p>
    <w:p w14:paraId="1C88BE4E" w14:textId="77777777" w:rsidR="00183608" w:rsidRPr="007E00DA" w:rsidRDefault="00183608" w:rsidP="00183608">
      <w:pPr>
        <w:pStyle w:val="Apartado2"/>
      </w:pPr>
      <w:r w:rsidRPr="0013209B">
        <w:t>Ley 2/2020, de 7 de febrero, de Evaluación Ambiental de Castilla-La Mancha.</w:t>
      </w:r>
    </w:p>
    <w:p w14:paraId="44F96A69" w14:textId="77777777" w:rsidR="00183608" w:rsidRPr="00C003D3" w:rsidRDefault="00183608" w:rsidP="00183608">
      <w:pPr>
        <w:pStyle w:val="Apartado2"/>
        <w:rPr>
          <w:color w:val="BF8F00"/>
        </w:rPr>
      </w:pPr>
      <w:r>
        <w:t>Orden de 13 de marzo de 2002, por la que se establece el contenido mínimo en proyectos de industrias y de instalaciones industriales.</w:t>
      </w:r>
    </w:p>
    <w:p w14:paraId="45157A1B" w14:textId="77777777" w:rsidR="001A1AEB" w:rsidRDefault="001A1AEB" w:rsidP="001A1AEB">
      <w:pPr>
        <w:pStyle w:val="Subtitulo03"/>
      </w:pPr>
      <w:r>
        <w:t>Legislación Municipal</w:t>
      </w:r>
    </w:p>
    <w:p w14:paraId="27E86EB4" w14:textId="025D0162" w:rsidR="0055783D" w:rsidRPr="00D85863" w:rsidRDefault="001A1AEB" w:rsidP="00D85863">
      <w:pPr>
        <w:pStyle w:val="Apartado2"/>
        <w:numPr>
          <w:ilvl w:val="0"/>
          <w:numId w:val="33"/>
        </w:numPr>
        <w:ind w:left="924" w:hanging="357"/>
        <w:rPr>
          <w:b/>
          <w:bCs/>
        </w:rPr>
      </w:pPr>
      <w:r>
        <w:t xml:space="preserve">Ordenanzas Municipales del Ayuntamiento donde se ejecute la obra. </w:t>
      </w:r>
    </w:p>
    <w:p w14:paraId="6A9D1F7C" w14:textId="71E79582" w:rsidR="00F71BDC" w:rsidRDefault="00F71BDC" w:rsidP="00F71BDC">
      <w:pPr>
        <w:pStyle w:val="Ttulo2"/>
      </w:pPr>
      <w:bookmarkStart w:id="8" w:name="_Toc227314490"/>
      <w:bookmarkStart w:id="9" w:name="_Toc228201217"/>
      <w:bookmarkStart w:id="10" w:name="_Toc241157524"/>
      <w:r>
        <w:t>RE</w:t>
      </w:r>
      <w:r w:rsidR="00183608">
        <w:t>QUISITOS DE DISEÑO</w:t>
      </w:r>
      <w:bookmarkEnd w:id="8"/>
      <w:bookmarkEnd w:id="9"/>
      <w:bookmarkEnd w:id="10"/>
    </w:p>
    <w:p w14:paraId="1A73E93B" w14:textId="77777777" w:rsidR="00183608" w:rsidRPr="005763CF" w:rsidRDefault="00183608" w:rsidP="00183608">
      <w:pPr>
        <w:pStyle w:val="Ttulo3"/>
      </w:pPr>
      <w:bookmarkStart w:id="11" w:name="_Toc227314491"/>
      <w:bookmarkStart w:id="12" w:name="_Toc228201218"/>
      <w:bookmarkStart w:id="13" w:name="_Toc241156126"/>
      <w:bookmarkStart w:id="14" w:name="_Toc241157525"/>
      <w:r>
        <w:t>Características generales de la Instalación</w:t>
      </w:r>
      <w:bookmarkEnd w:id="13"/>
      <w:bookmarkEnd w:id="14"/>
      <w:r>
        <w:t xml:space="preserve"> </w:t>
      </w:r>
    </w:p>
    <w:p w14:paraId="6BC72A5D" w14:textId="77777777" w:rsidR="00183608" w:rsidRPr="005763CF" w:rsidRDefault="00183608" w:rsidP="00183608">
      <w:pPr>
        <w:pStyle w:val="Ttulo3"/>
      </w:pPr>
      <w:bookmarkStart w:id="15" w:name="_Toc241156127"/>
      <w:bookmarkStart w:id="16" w:name="_Toc241157526"/>
      <w:r>
        <w:t>Cálculo de necesidades y potencia instalada.</w:t>
      </w:r>
      <w:bookmarkEnd w:id="15"/>
      <w:bookmarkEnd w:id="16"/>
    </w:p>
    <w:p w14:paraId="28F38509" w14:textId="28E49B25" w:rsidR="00F71BDC" w:rsidRDefault="00F71BDC" w:rsidP="00F71BDC">
      <w:pPr>
        <w:pStyle w:val="Ttulo2"/>
      </w:pPr>
      <w:bookmarkStart w:id="17" w:name="_Toc241157527"/>
      <w:r>
        <w:t>DESCRIPCIÓN DE</w:t>
      </w:r>
      <w:r w:rsidR="00183608">
        <w:t xml:space="preserve"> INSTALACI</w:t>
      </w:r>
      <w:bookmarkEnd w:id="11"/>
      <w:bookmarkEnd w:id="12"/>
      <w:r w:rsidR="00183608">
        <w:t>ONES</w:t>
      </w:r>
      <w:bookmarkEnd w:id="17"/>
    </w:p>
    <w:p w14:paraId="3B4D056E" w14:textId="77777777" w:rsidR="00183608" w:rsidRDefault="00183608" w:rsidP="00183608">
      <w:pPr>
        <w:pStyle w:val="Ttulo3"/>
      </w:pPr>
      <w:bookmarkStart w:id="18" w:name="_Toc241156129"/>
      <w:bookmarkStart w:id="19" w:name="_Toc241157528"/>
      <w:r>
        <w:t>Descripción del CT objeto del proyecto</w:t>
      </w:r>
      <w:bookmarkEnd w:id="18"/>
      <w:bookmarkEnd w:id="19"/>
    </w:p>
    <w:p w14:paraId="14D626A7" w14:textId="77777777" w:rsidR="00183608" w:rsidRDefault="00183608" w:rsidP="00183608">
      <w:pPr>
        <w:pStyle w:val="Ttulo3"/>
        <w:numPr>
          <w:ilvl w:val="2"/>
          <w:numId w:val="27"/>
        </w:numPr>
      </w:pPr>
      <w:bookmarkStart w:id="20" w:name="_Toc241156130"/>
      <w:bookmarkStart w:id="21" w:name="_Toc241157529"/>
      <w:r>
        <w:t>Emplazamiento</w:t>
      </w:r>
      <w:bookmarkEnd w:id="20"/>
      <w:bookmarkEnd w:id="21"/>
    </w:p>
    <w:p w14:paraId="76959866" w14:textId="77777777" w:rsidR="00183608" w:rsidRDefault="00183608" w:rsidP="00183608">
      <w:pPr>
        <w:pStyle w:val="Ttulo3"/>
        <w:numPr>
          <w:ilvl w:val="2"/>
          <w:numId w:val="27"/>
        </w:numPr>
      </w:pPr>
      <w:bookmarkStart w:id="22" w:name="_Toc241156131"/>
      <w:bookmarkStart w:id="23" w:name="_Toc241157530"/>
      <w:r>
        <w:t>Obra civil</w:t>
      </w:r>
      <w:bookmarkEnd w:id="22"/>
      <w:bookmarkEnd w:id="23"/>
    </w:p>
    <w:p w14:paraId="6404890C" w14:textId="77777777" w:rsidR="00183608" w:rsidRPr="00C049EB" w:rsidRDefault="00183608" w:rsidP="00183608">
      <w:pPr>
        <w:pStyle w:val="NormalWeb"/>
        <w:ind w:left="708"/>
        <w:jc w:val="both"/>
        <w:rPr>
          <w:rFonts w:ascii="Montserrat" w:eastAsiaTheme="minorHAnsi" w:hAnsi="Montserrat" w:cstheme="minorBidi"/>
          <w:color w:val="44546A" w:themeColor="text2"/>
          <w:sz w:val="22"/>
          <w:szCs w:val="22"/>
          <w:lang w:eastAsia="en-US"/>
        </w:rPr>
      </w:pPr>
      <w:r w:rsidRPr="00C049EB">
        <w:rPr>
          <w:rFonts w:ascii="Montserrat" w:eastAsiaTheme="minorHAnsi" w:hAnsi="Montserrat" w:cstheme="minorBidi"/>
          <w:color w:val="44546A" w:themeColor="text2"/>
          <w:sz w:val="22"/>
          <w:szCs w:val="22"/>
          <w:lang w:eastAsia="en-US"/>
        </w:rPr>
        <w:t>Se debe describir la obra civil en que se integra el CT, según la tipología de la edificación la cual corresponderá con uno de los siguientes supuestos:</w:t>
      </w:r>
    </w:p>
    <w:p w14:paraId="1D0A8547" w14:textId="77777777" w:rsidR="00183608" w:rsidRDefault="00183608" w:rsidP="00183608">
      <w:pPr>
        <w:pStyle w:val="Apartado3"/>
        <w:numPr>
          <w:ilvl w:val="0"/>
          <w:numId w:val="40"/>
        </w:numPr>
      </w:pPr>
      <w:r w:rsidRPr="00C049EB">
        <w:t>Locales o recintos destinados a alojar en su interior estas instalaciones, situados en el interior de edificios destinados a otros usos.</w:t>
      </w:r>
    </w:p>
    <w:p w14:paraId="37A7A832" w14:textId="77777777" w:rsidR="00183608" w:rsidRDefault="00183608" w:rsidP="00183608">
      <w:pPr>
        <w:pStyle w:val="Apartado3"/>
        <w:numPr>
          <w:ilvl w:val="0"/>
          <w:numId w:val="40"/>
        </w:numPr>
      </w:pPr>
      <w:r w:rsidRPr="00152DF6">
        <w:t>Edificios independientes no prefabricados o de construcción tradicional, destinados a alojar en su interior estas instalaciones</w:t>
      </w:r>
      <w:r w:rsidRPr="00F425E4">
        <w:t>.</w:t>
      </w:r>
    </w:p>
    <w:p w14:paraId="35EC50DE" w14:textId="77777777" w:rsidR="00183608" w:rsidRDefault="00183608" w:rsidP="00183608">
      <w:pPr>
        <w:pStyle w:val="Apartado3"/>
        <w:numPr>
          <w:ilvl w:val="0"/>
          <w:numId w:val="40"/>
        </w:numPr>
      </w:pPr>
      <w:r w:rsidRPr="00152DF6">
        <w:t>Edificios prefabricados independientes</w:t>
      </w:r>
      <w:r w:rsidRPr="00F425E4">
        <w:t>.</w:t>
      </w:r>
    </w:p>
    <w:p w14:paraId="45E73229" w14:textId="77777777" w:rsidR="00183608" w:rsidRDefault="00183608" w:rsidP="00183608">
      <w:pPr>
        <w:pStyle w:val="Apartado3"/>
        <w:numPr>
          <w:ilvl w:val="0"/>
          <w:numId w:val="40"/>
        </w:numPr>
      </w:pPr>
      <w:r w:rsidRPr="00152DF6">
        <w:t>Instalaciones de exterior sobre poste o en parque cerrado.</w:t>
      </w:r>
    </w:p>
    <w:p w14:paraId="1A317FEA" w14:textId="77777777" w:rsidR="00183608" w:rsidRDefault="00183608" w:rsidP="00183608">
      <w:pPr>
        <w:pStyle w:val="Apartado3"/>
        <w:numPr>
          <w:ilvl w:val="0"/>
          <w:numId w:val="0"/>
        </w:numPr>
        <w:ind w:left="851"/>
      </w:pPr>
    </w:p>
    <w:p w14:paraId="6F1B28D8" w14:textId="7592C236" w:rsidR="00183608" w:rsidRDefault="00183608" w:rsidP="00183608">
      <w:pPr>
        <w:pStyle w:val="Apartado3"/>
        <w:numPr>
          <w:ilvl w:val="0"/>
          <w:numId w:val="0"/>
        </w:numPr>
        <w:ind w:left="851"/>
      </w:pPr>
      <w:r w:rsidRPr="00533743">
        <w:t>Según proceda se deberán contemplar los siguientes aspectos: descripción arquitectónica del edificio, locales afectados por las instalaciones, condiciones</w:t>
      </w:r>
      <w:r>
        <w:t xml:space="preserve"> especiales que puedan influir en generación de ruidos o vibraciones y sus posibles soluciones.</w:t>
      </w:r>
    </w:p>
    <w:p w14:paraId="7FFAE984" w14:textId="77777777" w:rsidR="00183608" w:rsidRDefault="00183608" w:rsidP="00183608">
      <w:pPr>
        <w:pStyle w:val="Apartado3"/>
        <w:numPr>
          <w:ilvl w:val="0"/>
          <w:numId w:val="0"/>
        </w:numPr>
        <w:ind w:left="851"/>
      </w:pPr>
    </w:p>
    <w:p w14:paraId="57DD6151" w14:textId="77777777" w:rsidR="00183608" w:rsidRDefault="00183608" w:rsidP="00183608">
      <w:pPr>
        <w:pStyle w:val="Apartado3"/>
        <w:numPr>
          <w:ilvl w:val="0"/>
          <w:numId w:val="0"/>
        </w:numPr>
        <w:ind w:left="851"/>
      </w:pPr>
      <w:r>
        <w:t>En caso de CT en interior de edificios para otros usos descripción del recinto, entorno del CT, condiciones mecánicas, sobrecargas previstas, comportamiento al fuego de materiales, así como cualquier otra característica que lo defina.</w:t>
      </w:r>
    </w:p>
    <w:p w14:paraId="62EB3DB6" w14:textId="77777777" w:rsidR="00183608" w:rsidRDefault="00183608" w:rsidP="00183608">
      <w:pPr>
        <w:pStyle w:val="Apartado3"/>
        <w:numPr>
          <w:ilvl w:val="0"/>
          <w:numId w:val="0"/>
        </w:numPr>
        <w:ind w:left="851"/>
      </w:pPr>
    </w:p>
    <w:p w14:paraId="75AB4E6C" w14:textId="77777777" w:rsidR="00183608" w:rsidRDefault="00183608" w:rsidP="00183608">
      <w:pPr>
        <w:pStyle w:val="Apartado3"/>
        <w:numPr>
          <w:ilvl w:val="0"/>
          <w:numId w:val="0"/>
        </w:numPr>
        <w:ind w:left="851"/>
      </w:pPr>
      <w:r>
        <w:t>Pasos y accesos, inaccesibilidad de personal no autorizado, cimentaciones, paramentos exteriores, cubiertas, tabiquería interior, forjados, pavimentos, acabados superficiales, puertas, canalizaciones, tapas y registros, rejillas de ventilación, recogida de medios dieléctricos y fosos colectores, cerramientos metálicos, insonorizaciones.</w:t>
      </w:r>
    </w:p>
    <w:p w14:paraId="47EC873C" w14:textId="77777777" w:rsidR="00183608" w:rsidRDefault="00183608" w:rsidP="00183608">
      <w:pPr>
        <w:pStyle w:val="Apartado3"/>
        <w:numPr>
          <w:ilvl w:val="0"/>
          <w:numId w:val="40"/>
        </w:numPr>
      </w:pPr>
      <w:r>
        <w:t>Aislamiento térmico</w:t>
      </w:r>
    </w:p>
    <w:p w14:paraId="580CE854" w14:textId="77777777" w:rsidR="00183608" w:rsidRDefault="00183608" w:rsidP="00183608">
      <w:pPr>
        <w:pStyle w:val="Apartado3"/>
        <w:numPr>
          <w:ilvl w:val="0"/>
          <w:numId w:val="40"/>
        </w:numPr>
      </w:pPr>
      <w:r>
        <w:t>Condiciones acústicas</w:t>
      </w:r>
    </w:p>
    <w:p w14:paraId="0239CF10" w14:textId="77777777" w:rsidR="00183608" w:rsidRDefault="00183608" w:rsidP="00183608">
      <w:pPr>
        <w:pStyle w:val="Apartado3"/>
        <w:numPr>
          <w:ilvl w:val="0"/>
          <w:numId w:val="40"/>
        </w:numPr>
      </w:pPr>
      <w:r>
        <w:t>Campos electromagnéticos.</w:t>
      </w:r>
    </w:p>
    <w:p w14:paraId="7EC9458B" w14:textId="77777777" w:rsidR="00183608" w:rsidRPr="00F92B60" w:rsidRDefault="00183608" w:rsidP="00183608">
      <w:pPr>
        <w:pStyle w:val="Ttulo3"/>
        <w:numPr>
          <w:ilvl w:val="2"/>
          <w:numId w:val="27"/>
        </w:numPr>
      </w:pPr>
      <w:bookmarkStart w:id="24" w:name="_Toc241156132"/>
      <w:bookmarkStart w:id="25" w:name="_Toc241157531"/>
      <w:r>
        <w:t>Instalación eléctrica</w:t>
      </w:r>
      <w:bookmarkEnd w:id="24"/>
      <w:bookmarkEnd w:id="25"/>
    </w:p>
    <w:p w14:paraId="0A7DD033" w14:textId="77777777" w:rsidR="00183608" w:rsidRDefault="00183608" w:rsidP="00183608">
      <w:pPr>
        <w:pStyle w:val="Apartado3"/>
        <w:numPr>
          <w:ilvl w:val="0"/>
          <w:numId w:val="0"/>
        </w:numPr>
        <w:ind w:left="851"/>
      </w:pPr>
    </w:p>
    <w:p w14:paraId="17A8F1E5" w14:textId="77777777" w:rsidR="00183608" w:rsidRDefault="00183608" w:rsidP="00183608">
      <w:pPr>
        <w:pStyle w:val="Apartado3"/>
        <w:numPr>
          <w:ilvl w:val="0"/>
          <w:numId w:val="0"/>
        </w:numPr>
        <w:spacing w:line="240" w:lineRule="auto"/>
        <w:ind w:left="851"/>
      </w:pPr>
      <w:r>
        <w:t xml:space="preserve">Debe describir la instalación eléctrica que configura el CT y debe incluir: </w:t>
      </w:r>
    </w:p>
    <w:p w14:paraId="4754AEF7" w14:textId="77777777" w:rsidR="00183608" w:rsidRDefault="00183608" w:rsidP="00183608">
      <w:pPr>
        <w:pStyle w:val="Apartado3"/>
        <w:numPr>
          <w:ilvl w:val="0"/>
          <w:numId w:val="0"/>
        </w:numPr>
        <w:ind w:left="851"/>
      </w:pPr>
    </w:p>
    <w:p w14:paraId="16C90C3B" w14:textId="77777777" w:rsidR="00183608" w:rsidRDefault="00183608" w:rsidP="00183608">
      <w:pPr>
        <w:pStyle w:val="Apartado3"/>
        <w:numPr>
          <w:ilvl w:val="0"/>
          <w:numId w:val="40"/>
        </w:numPr>
      </w:pPr>
      <w:r>
        <w:t>Características eléctricas de la red de alimentación, tensión asignada, tensión de aislamiento, potencia de cortocircuito, tipo de acometida (aérea/subterránea), interconexión con la red.</w:t>
      </w:r>
    </w:p>
    <w:p w14:paraId="39E6E663" w14:textId="77777777" w:rsidR="00183608" w:rsidRDefault="00183608" w:rsidP="00183608">
      <w:pPr>
        <w:pStyle w:val="Apartado3"/>
        <w:numPr>
          <w:ilvl w:val="0"/>
          <w:numId w:val="40"/>
        </w:numPr>
      </w:pPr>
      <w:r>
        <w:t>Nº de transformadores, potencias totales y unitarias, grupo de conexión.</w:t>
      </w:r>
    </w:p>
    <w:p w14:paraId="6A212B38" w14:textId="77777777" w:rsidR="00183608" w:rsidRDefault="00183608" w:rsidP="00183608">
      <w:pPr>
        <w:pStyle w:val="Apartado3"/>
        <w:numPr>
          <w:ilvl w:val="0"/>
          <w:numId w:val="40"/>
        </w:numPr>
      </w:pPr>
      <w:r>
        <w:t xml:space="preserve">Características eléctricas de los equipos: de los transformadores, </w:t>
      </w:r>
      <w:proofErr w:type="spellStart"/>
      <w:r>
        <w:t>aparamenta</w:t>
      </w:r>
      <w:proofErr w:type="spellEnd"/>
      <w:r>
        <w:t>, interconexiones.</w:t>
      </w:r>
    </w:p>
    <w:p w14:paraId="1583F995" w14:textId="77777777" w:rsidR="00183608" w:rsidRDefault="00183608" w:rsidP="00183608">
      <w:pPr>
        <w:pStyle w:val="Apartado3"/>
        <w:numPr>
          <w:ilvl w:val="0"/>
          <w:numId w:val="40"/>
        </w:numPr>
      </w:pPr>
      <w:r>
        <w:t>Características de las seguridades, protecciones.</w:t>
      </w:r>
    </w:p>
    <w:p w14:paraId="030A94BC" w14:textId="77777777" w:rsidR="00183608" w:rsidRDefault="00183608" w:rsidP="00183608">
      <w:pPr>
        <w:pStyle w:val="Apartado3"/>
        <w:numPr>
          <w:ilvl w:val="0"/>
          <w:numId w:val="40"/>
        </w:numPr>
      </w:pPr>
      <w:r>
        <w:t>Cuando proceda, interconexión con líneas de alta y baja tensión.</w:t>
      </w:r>
    </w:p>
    <w:p w14:paraId="05D6481F" w14:textId="77777777" w:rsidR="00183608" w:rsidRDefault="00183608" w:rsidP="00183608">
      <w:pPr>
        <w:pStyle w:val="Ttulo3"/>
        <w:numPr>
          <w:ilvl w:val="2"/>
          <w:numId w:val="27"/>
        </w:numPr>
      </w:pPr>
      <w:bookmarkStart w:id="26" w:name="_Toc241156133"/>
      <w:bookmarkStart w:id="27" w:name="_Toc241157532"/>
      <w:r>
        <w:t>Puesta a tierra</w:t>
      </w:r>
      <w:bookmarkEnd w:id="26"/>
      <w:bookmarkEnd w:id="27"/>
    </w:p>
    <w:p w14:paraId="08998550" w14:textId="77777777" w:rsidR="00183608" w:rsidRPr="00A51D54" w:rsidRDefault="00183608" w:rsidP="00183608"/>
    <w:p w14:paraId="049BFC72" w14:textId="77777777" w:rsidR="00183608" w:rsidRDefault="00183608" w:rsidP="00183608">
      <w:pPr>
        <w:pStyle w:val="Ttulo3"/>
        <w:numPr>
          <w:ilvl w:val="2"/>
          <w:numId w:val="27"/>
        </w:numPr>
      </w:pPr>
      <w:bookmarkStart w:id="28" w:name="_Toc241156134"/>
      <w:bookmarkStart w:id="29" w:name="_Toc241157533"/>
      <w:r>
        <w:t>Instalaciones auxiliares</w:t>
      </w:r>
      <w:bookmarkEnd w:id="28"/>
      <w:bookmarkEnd w:id="29"/>
    </w:p>
    <w:p w14:paraId="6F306599" w14:textId="77777777" w:rsidR="00183608" w:rsidRPr="00A51D54" w:rsidRDefault="00183608" w:rsidP="00183608"/>
    <w:p w14:paraId="2EB683A9" w14:textId="77777777" w:rsidR="00183608" w:rsidRDefault="00183608" w:rsidP="00183608">
      <w:pPr>
        <w:pStyle w:val="Ttulo3"/>
        <w:numPr>
          <w:ilvl w:val="3"/>
          <w:numId w:val="27"/>
        </w:numPr>
      </w:pPr>
      <w:bookmarkStart w:id="30" w:name="_Toc241156135"/>
      <w:bookmarkStart w:id="31" w:name="_Toc241157534"/>
      <w:r>
        <w:t>Ventilación</w:t>
      </w:r>
      <w:bookmarkEnd w:id="30"/>
      <w:bookmarkEnd w:id="31"/>
    </w:p>
    <w:p w14:paraId="2AE5C595" w14:textId="77777777" w:rsidR="00183608" w:rsidRDefault="00183608" w:rsidP="00183608">
      <w:pPr>
        <w:ind w:left="708"/>
        <w:rPr>
          <w:rFonts w:ascii="Montserrat" w:hAnsi="Montserrat"/>
          <w:color w:val="44546A" w:themeColor="text2"/>
          <w:sz w:val="22"/>
        </w:rPr>
      </w:pPr>
    </w:p>
    <w:p w14:paraId="4BD9C124" w14:textId="77777777" w:rsidR="00183608" w:rsidRDefault="00183608" w:rsidP="00183608">
      <w:pPr>
        <w:ind w:left="708"/>
        <w:rPr>
          <w:rFonts w:ascii="Montserrat" w:hAnsi="Montserrat"/>
          <w:color w:val="44546A" w:themeColor="text2"/>
          <w:sz w:val="22"/>
        </w:rPr>
      </w:pPr>
      <w:r w:rsidRPr="002B09C7">
        <w:rPr>
          <w:rFonts w:ascii="Montserrat" w:hAnsi="Montserrat"/>
          <w:color w:val="44546A" w:themeColor="text2"/>
          <w:sz w:val="22"/>
        </w:rPr>
        <w:t>Dimensionado de sistemas de ventilación natural y forzada, criterios de cálculo, renovaciones de aire, control por temperatura, ...</w:t>
      </w:r>
    </w:p>
    <w:p w14:paraId="7BD35E03" w14:textId="77777777" w:rsidR="00183608" w:rsidRPr="002B09C7" w:rsidRDefault="00183608" w:rsidP="00183608">
      <w:pPr>
        <w:ind w:left="708"/>
        <w:rPr>
          <w:rFonts w:ascii="Montserrat" w:hAnsi="Montserrat"/>
          <w:color w:val="44546A" w:themeColor="text2"/>
          <w:sz w:val="22"/>
        </w:rPr>
      </w:pPr>
    </w:p>
    <w:p w14:paraId="76CA946B" w14:textId="77777777" w:rsidR="00183608" w:rsidRPr="00A51D54" w:rsidRDefault="00183608" w:rsidP="00183608">
      <w:pPr>
        <w:pStyle w:val="Ttulo3"/>
        <w:numPr>
          <w:ilvl w:val="3"/>
          <w:numId w:val="27"/>
        </w:numPr>
      </w:pPr>
      <w:bookmarkStart w:id="32" w:name="_Toc241156136"/>
      <w:bookmarkStart w:id="33" w:name="_Toc241157535"/>
      <w:r>
        <w:t>Protección contra incendios</w:t>
      </w:r>
      <w:bookmarkEnd w:id="32"/>
      <w:bookmarkEnd w:id="33"/>
    </w:p>
    <w:p w14:paraId="54ACCC79" w14:textId="77777777" w:rsidR="00183608" w:rsidRDefault="00183608" w:rsidP="00183608">
      <w:pPr>
        <w:ind w:left="708"/>
        <w:rPr>
          <w:rFonts w:ascii="Montserrat" w:hAnsi="Montserrat"/>
          <w:color w:val="44546A" w:themeColor="text2"/>
          <w:sz w:val="22"/>
        </w:rPr>
      </w:pPr>
    </w:p>
    <w:p w14:paraId="042D24B0" w14:textId="77777777" w:rsidR="00183608" w:rsidRDefault="00183608" w:rsidP="00183608">
      <w:pPr>
        <w:ind w:left="708"/>
        <w:rPr>
          <w:rFonts w:ascii="Montserrat" w:hAnsi="Montserrat"/>
          <w:color w:val="44546A" w:themeColor="text2"/>
          <w:sz w:val="22"/>
        </w:rPr>
      </w:pPr>
      <w:r w:rsidRPr="00F62162">
        <w:rPr>
          <w:rFonts w:ascii="Montserrat" w:hAnsi="Montserrat"/>
          <w:color w:val="44546A" w:themeColor="text2"/>
          <w:sz w:val="22"/>
        </w:rPr>
        <w:t>Régimen de funcionamiento, control por temperatura y automatismos de desconexión en caso de incendio.</w:t>
      </w:r>
    </w:p>
    <w:p w14:paraId="52E52889" w14:textId="77777777" w:rsidR="00183608" w:rsidRDefault="00183608" w:rsidP="00183608">
      <w:pPr>
        <w:ind w:left="708"/>
        <w:rPr>
          <w:rFonts w:ascii="Montserrat" w:hAnsi="Montserrat"/>
          <w:color w:val="44546A" w:themeColor="text2"/>
          <w:sz w:val="22"/>
        </w:rPr>
      </w:pPr>
      <w:r w:rsidRPr="00F62162">
        <w:rPr>
          <w:rFonts w:ascii="Montserrat" w:hAnsi="Montserrat"/>
          <w:color w:val="44546A" w:themeColor="text2"/>
          <w:sz w:val="22"/>
        </w:rPr>
        <w:lastRenderedPageBreak/>
        <w:t>Características de los diferentes materiales y comportamiento hacia el fuego, así como de lo</w:t>
      </w:r>
      <w:r>
        <w:rPr>
          <w:rFonts w:ascii="Montserrat" w:hAnsi="Montserrat"/>
          <w:color w:val="44546A" w:themeColor="text2"/>
          <w:sz w:val="22"/>
        </w:rPr>
        <w:t>s equipos eléctricos empleados.</w:t>
      </w:r>
    </w:p>
    <w:p w14:paraId="3C50FD3E" w14:textId="77777777" w:rsidR="00183608" w:rsidRDefault="00183608" w:rsidP="00183608">
      <w:pPr>
        <w:ind w:left="708"/>
        <w:rPr>
          <w:rFonts w:ascii="Montserrat" w:hAnsi="Montserrat"/>
          <w:color w:val="44546A" w:themeColor="text2"/>
          <w:sz w:val="22"/>
        </w:rPr>
      </w:pPr>
      <w:r>
        <w:rPr>
          <w:rFonts w:ascii="Montserrat" w:hAnsi="Montserrat"/>
          <w:color w:val="44546A" w:themeColor="text2"/>
          <w:sz w:val="22"/>
        </w:rPr>
        <w:t>Fosos de recogida de líquidos.</w:t>
      </w:r>
    </w:p>
    <w:p w14:paraId="0A0FF577" w14:textId="77777777" w:rsidR="00183608" w:rsidRDefault="00183608" w:rsidP="00183608">
      <w:pPr>
        <w:ind w:left="708"/>
        <w:rPr>
          <w:rFonts w:ascii="Montserrat" w:hAnsi="Montserrat"/>
          <w:color w:val="44546A" w:themeColor="text2"/>
          <w:sz w:val="22"/>
        </w:rPr>
      </w:pPr>
      <w:r>
        <w:rPr>
          <w:rFonts w:ascii="Montserrat" w:hAnsi="Montserrat"/>
          <w:color w:val="44546A" w:themeColor="text2"/>
          <w:sz w:val="22"/>
        </w:rPr>
        <w:t>Sistema de detección de alarma.</w:t>
      </w:r>
    </w:p>
    <w:p w14:paraId="214883B7" w14:textId="77777777" w:rsidR="00183608" w:rsidRDefault="00183608" w:rsidP="00183608">
      <w:pPr>
        <w:ind w:left="708"/>
        <w:rPr>
          <w:rFonts w:ascii="Montserrat" w:hAnsi="Montserrat"/>
          <w:color w:val="44546A" w:themeColor="text2"/>
          <w:sz w:val="22"/>
        </w:rPr>
      </w:pPr>
      <w:r w:rsidRPr="00F62162">
        <w:rPr>
          <w:rFonts w:ascii="Montserrat" w:hAnsi="Montserrat"/>
          <w:color w:val="44546A" w:themeColor="text2"/>
          <w:sz w:val="22"/>
        </w:rPr>
        <w:t>Justificación de las vías de evacuación.</w:t>
      </w:r>
    </w:p>
    <w:p w14:paraId="75F1C0C5" w14:textId="77777777" w:rsidR="00183608" w:rsidRPr="00F62162" w:rsidRDefault="00183608" w:rsidP="00183608">
      <w:pPr>
        <w:ind w:left="708"/>
        <w:rPr>
          <w:rFonts w:ascii="Montserrat" w:hAnsi="Montserrat"/>
          <w:color w:val="44546A" w:themeColor="text2"/>
          <w:sz w:val="22"/>
        </w:rPr>
      </w:pPr>
    </w:p>
    <w:p w14:paraId="567D35BC" w14:textId="77777777" w:rsidR="00183608" w:rsidRDefault="00183608" w:rsidP="00183608">
      <w:pPr>
        <w:pStyle w:val="Ttulo3"/>
        <w:numPr>
          <w:ilvl w:val="3"/>
          <w:numId w:val="27"/>
        </w:numPr>
      </w:pPr>
      <w:bookmarkStart w:id="34" w:name="_Toc241156137"/>
      <w:bookmarkStart w:id="35" w:name="_Toc241157536"/>
      <w:proofErr w:type="spellStart"/>
      <w:r>
        <w:t>Telemado</w:t>
      </w:r>
      <w:proofErr w:type="spellEnd"/>
      <w:r>
        <w:t xml:space="preserve">, telecontrol y </w:t>
      </w:r>
      <w:proofErr w:type="spellStart"/>
      <w:r>
        <w:t>telemedición</w:t>
      </w:r>
      <w:bookmarkEnd w:id="34"/>
      <w:bookmarkEnd w:id="35"/>
      <w:proofErr w:type="spellEnd"/>
    </w:p>
    <w:p w14:paraId="1C8343FE" w14:textId="77777777" w:rsidR="00183608" w:rsidRPr="002B09C7" w:rsidRDefault="00183608" w:rsidP="00183608"/>
    <w:p w14:paraId="72D420D1" w14:textId="77777777" w:rsidR="00183608" w:rsidRPr="002B09C7" w:rsidRDefault="00183608" w:rsidP="00183608">
      <w:pPr>
        <w:pStyle w:val="Ttulo3"/>
        <w:numPr>
          <w:ilvl w:val="3"/>
          <w:numId w:val="27"/>
        </w:numPr>
      </w:pPr>
      <w:bookmarkStart w:id="36" w:name="_Toc241156138"/>
      <w:bookmarkStart w:id="37" w:name="_Toc241157537"/>
      <w:r>
        <w:t>Otras instalaciones auxiliares o complementarias</w:t>
      </w:r>
      <w:bookmarkEnd w:id="36"/>
      <w:bookmarkEnd w:id="37"/>
    </w:p>
    <w:p w14:paraId="4EFBDEF2" w14:textId="77777777" w:rsidR="00183608" w:rsidRDefault="00183608" w:rsidP="00183608">
      <w:pPr>
        <w:ind w:left="708"/>
        <w:rPr>
          <w:rFonts w:ascii="Montserrat" w:hAnsi="Montserrat"/>
          <w:color w:val="44546A" w:themeColor="text2"/>
          <w:sz w:val="22"/>
        </w:rPr>
      </w:pPr>
    </w:p>
    <w:p w14:paraId="2FA4CED8" w14:textId="77777777" w:rsidR="00183608" w:rsidRPr="008014AC" w:rsidRDefault="00183608" w:rsidP="00183608">
      <w:pPr>
        <w:ind w:left="708"/>
        <w:rPr>
          <w:rFonts w:ascii="Montserrat" w:hAnsi="Montserrat"/>
          <w:color w:val="44546A" w:themeColor="text2"/>
          <w:sz w:val="22"/>
        </w:rPr>
      </w:pPr>
      <w:r w:rsidRPr="008014AC">
        <w:rPr>
          <w:rFonts w:ascii="Montserrat" w:hAnsi="Montserrat"/>
          <w:color w:val="44546A" w:themeColor="text2"/>
          <w:sz w:val="22"/>
        </w:rPr>
        <w:t>Alumbrado</w:t>
      </w:r>
    </w:p>
    <w:p w14:paraId="60A001A5" w14:textId="77777777" w:rsidR="00183608" w:rsidRPr="008014AC" w:rsidRDefault="00183608" w:rsidP="00183608">
      <w:pPr>
        <w:ind w:left="708"/>
        <w:rPr>
          <w:rFonts w:ascii="Montserrat" w:hAnsi="Montserrat"/>
          <w:color w:val="44546A" w:themeColor="text2"/>
          <w:sz w:val="22"/>
        </w:rPr>
      </w:pPr>
      <w:r w:rsidRPr="008014AC">
        <w:rPr>
          <w:rFonts w:ascii="Montserrat" w:hAnsi="Montserrat"/>
          <w:color w:val="44546A" w:themeColor="text2"/>
          <w:sz w:val="22"/>
        </w:rPr>
        <w:t>Equipos de primeros auxilios</w:t>
      </w:r>
    </w:p>
    <w:p w14:paraId="756BF439" w14:textId="77777777" w:rsidR="00183608" w:rsidRPr="008014AC" w:rsidRDefault="00183608" w:rsidP="00183608">
      <w:pPr>
        <w:ind w:left="708"/>
        <w:rPr>
          <w:rFonts w:ascii="Montserrat" w:hAnsi="Montserrat"/>
          <w:color w:val="44546A" w:themeColor="text2"/>
          <w:sz w:val="22"/>
        </w:rPr>
      </w:pPr>
      <w:r w:rsidRPr="008014AC">
        <w:rPr>
          <w:rFonts w:ascii="Montserrat" w:hAnsi="Montserrat"/>
          <w:color w:val="44546A" w:themeColor="text2"/>
          <w:sz w:val="22"/>
        </w:rPr>
        <w:t>Equipos de seguridad</w:t>
      </w:r>
    </w:p>
    <w:p w14:paraId="49853461" w14:textId="77777777" w:rsidR="00183608" w:rsidRDefault="00183608" w:rsidP="00183608">
      <w:pPr>
        <w:ind w:left="708"/>
        <w:rPr>
          <w:rFonts w:ascii="Montserrat" w:hAnsi="Montserrat"/>
          <w:color w:val="44546A" w:themeColor="text2"/>
          <w:sz w:val="22"/>
        </w:rPr>
      </w:pPr>
      <w:r w:rsidRPr="008014AC">
        <w:rPr>
          <w:rFonts w:ascii="Montserrat" w:hAnsi="Montserrat"/>
          <w:color w:val="44546A" w:themeColor="text2"/>
          <w:sz w:val="22"/>
        </w:rPr>
        <w:t>Medidas de seguridad</w:t>
      </w:r>
    </w:p>
    <w:p w14:paraId="0F62E652" w14:textId="77777777" w:rsidR="00462682" w:rsidRPr="0054104F" w:rsidRDefault="00462682" w:rsidP="00183608">
      <w:pPr>
        <w:pStyle w:val="Ttulo3"/>
        <w:numPr>
          <w:ilvl w:val="0"/>
          <w:numId w:val="0"/>
        </w:numPr>
        <w:ind w:left="1320" w:hanging="960"/>
        <w:rPr>
          <w:rFonts w:eastAsiaTheme="minorHAnsi"/>
        </w:rPr>
      </w:pPr>
    </w:p>
    <w:p w14:paraId="704D161F" w14:textId="77777777" w:rsidR="00183608" w:rsidRPr="0054104F" w:rsidRDefault="00183608" w:rsidP="00183608">
      <w:pPr>
        <w:pStyle w:val="Ttulo2"/>
      </w:pPr>
      <w:bookmarkStart w:id="38" w:name="_Toc241156139"/>
      <w:bookmarkStart w:id="39" w:name="_Toc241157538"/>
      <w:r>
        <w:t>CÁLCULOS JUSTIFICATIVOS</w:t>
      </w:r>
      <w:bookmarkEnd w:id="38"/>
      <w:bookmarkEnd w:id="39"/>
    </w:p>
    <w:p w14:paraId="21BE886B" w14:textId="77777777" w:rsidR="00183608" w:rsidRDefault="00183608" w:rsidP="00183608">
      <w:pPr>
        <w:pStyle w:val="Ttulo3"/>
      </w:pPr>
      <w:bookmarkStart w:id="40" w:name="_Toc228201234"/>
      <w:bookmarkStart w:id="41" w:name="_Toc241156140"/>
      <w:bookmarkStart w:id="42" w:name="_Toc241157539"/>
      <w:r>
        <w:t>Intensidad de AT/BT</w:t>
      </w:r>
      <w:bookmarkEnd w:id="41"/>
      <w:bookmarkEnd w:id="42"/>
    </w:p>
    <w:p w14:paraId="25843ECC" w14:textId="77777777" w:rsidR="00183608" w:rsidRDefault="00183608" w:rsidP="00183608">
      <w:pPr>
        <w:pStyle w:val="Ttulo3"/>
      </w:pPr>
      <w:bookmarkStart w:id="43" w:name="_Toc241156141"/>
      <w:bookmarkStart w:id="44" w:name="_Toc241157540"/>
      <w:r>
        <w:t>Intensidad de cortocircuito AT/BT</w:t>
      </w:r>
      <w:bookmarkEnd w:id="43"/>
      <w:bookmarkEnd w:id="44"/>
    </w:p>
    <w:p w14:paraId="5D69EE5A" w14:textId="77777777" w:rsidR="00183608" w:rsidRDefault="00183608" w:rsidP="00183608">
      <w:pPr>
        <w:pStyle w:val="Ttulo3"/>
      </w:pPr>
      <w:bookmarkStart w:id="45" w:name="_Toc241156142"/>
      <w:bookmarkStart w:id="46" w:name="_Toc241157541"/>
      <w:r>
        <w:t>Dimensionado de conductores AT/BT</w:t>
      </w:r>
      <w:bookmarkEnd w:id="45"/>
      <w:bookmarkEnd w:id="46"/>
    </w:p>
    <w:p w14:paraId="43E9CF28" w14:textId="77777777" w:rsidR="00183608" w:rsidRDefault="00183608" w:rsidP="00183608">
      <w:pPr>
        <w:pStyle w:val="Ttulo3"/>
      </w:pPr>
      <w:bookmarkStart w:id="47" w:name="_Toc241156143"/>
      <w:bookmarkStart w:id="48" w:name="_Toc241157542"/>
      <w:r>
        <w:t xml:space="preserve">Dimensionado de </w:t>
      </w:r>
      <w:proofErr w:type="spellStart"/>
      <w:r>
        <w:t>aparellaje</w:t>
      </w:r>
      <w:proofErr w:type="spellEnd"/>
      <w:r>
        <w:t xml:space="preserve"> y equipos</w:t>
      </w:r>
      <w:bookmarkEnd w:id="47"/>
      <w:bookmarkEnd w:id="48"/>
    </w:p>
    <w:p w14:paraId="7BBD10E9" w14:textId="77777777" w:rsidR="00183608" w:rsidRDefault="00183608" w:rsidP="00183608">
      <w:pPr>
        <w:pStyle w:val="Ttulo3"/>
      </w:pPr>
      <w:bookmarkStart w:id="49" w:name="_Toc241156144"/>
      <w:bookmarkStart w:id="50" w:name="_Toc241157543"/>
      <w:r>
        <w:t>Dimensionado de protecciones</w:t>
      </w:r>
      <w:bookmarkEnd w:id="49"/>
      <w:bookmarkEnd w:id="50"/>
      <w:r>
        <w:t xml:space="preserve"> </w:t>
      </w:r>
    </w:p>
    <w:p w14:paraId="1F3EC39E" w14:textId="77777777" w:rsidR="00183608" w:rsidRDefault="00183608" w:rsidP="00183608">
      <w:pPr>
        <w:pStyle w:val="Ttulo3"/>
      </w:pPr>
      <w:bookmarkStart w:id="51" w:name="_Toc241156145"/>
      <w:bookmarkStart w:id="52" w:name="_Toc241157544"/>
      <w:r>
        <w:t>Tensiones de paso</w:t>
      </w:r>
      <w:bookmarkEnd w:id="51"/>
      <w:bookmarkEnd w:id="52"/>
    </w:p>
    <w:p w14:paraId="45E3395F" w14:textId="77777777" w:rsidR="00183608" w:rsidRDefault="00183608" w:rsidP="00183608">
      <w:pPr>
        <w:pStyle w:val="Ttulo3"/>
      </w:pPr>
      <w:bookmarkStart w:id="53" w:name="_Toc241156146"/>
      <w:bookmarkStart w:id="54" w:name="_Toc241157545"/>
      <w:r>
        <w:t>Tensiones de contacto</w:t>
      </w:r>
      <w:bookmarkEnd w:id="53"/>
      <w:bookmarkEnd w:id="54"/>
      <w:r>
        <w:t xml:space="preserve"> </w:t>
      </w:r>
    </w:p>
    <w:p w14:paraId="391CDB76" w14:textId="77777777" w:rsidR="00183608" w:rsidRDefault="00183608" w:rsidP="00183608">
      <w:pPr>
        <w:pStyle w:val="Ttulo3"/>
      </w:pPr>
      <w:bookmarkStart w:id="55" w:name="_Toc241156147"/>
      <w:bookmarkStart w:id="56" w:name="_Toc241157546"/>
      <w:r>
        <w:t>Resistencia de puesta a tierra</w:t>
      </w:r>
      <w:bookmarkEnd w:id="55"/>
      <w:bookmarkEnd w:id="56"/>
    </w:p>
    <w:p w14:paraId="231C1190" w14:textId="77777777" w:rsidR="00183608" w:rsidRDefault="00183608" w:rsidP="00183608">
      <w:pPr>
        <w:pStyle w:val="Ttulo3"/>
      </w:pPr>
      <w:bookmarkStart w:id="57" w:name="_Toc241156148"/>
      <w:bookmarkStart w:id="58" w:name="_Toc241157547"/>
      <w:r>
        <w:t>Protección contra sobretensiones</w:t>
      </w:r>
      <w:bookmarkEnd w:id="57"/>
      <w:bookmarkEnd w:id="58"/>
    </w:p>
    <w:p w14:paraId="06DA9709" w14:textId="77777777" w:rsidR="00183608" w:rsidRDefault="00183608" w:rsidP="00183608">
      <w:pPr>
        <w:pStyle w:val="Ttulo3"/>
      </w:pPr>
      <w:bookmarkStart w:id="59" w:name="_Toc241156149"/>
      <w:bookmarkStart w:id="60" w:name="_Toc241157548"/>
      <w:r>
        <w:t>Estructurales</w:t>
      </w:r>
      <w:bookmarkEnd w:id="59"/>
      <w:bookmarkEnd w:id="60"/>
    </w:p>
    <w:p w14:paraId="0AE0DFF5" w14:textId="77777777" w:rsidR="00183608" w:rsidRDefault="00183608" w:rsidP="00183608">
      <w:pPr>
        <w:pStyle w:val="Ttulo3"/>
      </w:pPr>
      <w:bookmarkStart w:id="61" w:name="_Toc241156150"/>
      <w:bookmarkStart w:id="62" w:name="_Toc241157549"/>
      <w:r>
        <w:t>Cimentaciones</w:t>
      </w:r>
      <w:bookmarkEnd w:id="61"/>
      <w:bookmarkEnd w:id="62"/>
    </w:p>
    <w:p w14:paraId="6FFC6981" w14:textId="77777777" w:rsidR="00183608" w:rsidRDefault="00183608" w:rsidP="00183608">
      <w:pPr>
        <w:pStyle w:val="Ttulo3"/>
      </w:pPr>
      <w:bookmarkStart w:id="63" w:name="_Toc241156151"/>
      <w:bookmarkStart w:id="64" w:name="_Toc241157550"/>
      <w:r>
        <w:t>Campos magnéticos</w:t>
      </w:r>
      <w:bookmarkEnd w:id="63"/>
      <w:bookmarkEnd w:id="64"/>
    </w:p>
    <w:p w14:paraId="3E496A3C" w14:textId="06252C8D" w:rsidR="00462682" w:rsidRDefault="00183608" w:rsidP="00462682">
      <w:pPr>
        <w:pStyle w:val="Ttulo2"/>
      </w:pPr>
      <w:bookmarkStart w:id="65" w:name="_Toc241157551"/>
      <w:bookmarkEnd w:id="40"/>
      <w:r>
        <w:t>FICHAS TÉCNICAS</w:t>
      </w:r>
      <w:bookmarkEnd w:id="65"/>
    </w:p>
    <w:p w14:paraId="2EDE8360" w14:textId="557A0E1E" w:rsidR="00462682" w:rsidRPr="00D31056" w:rsidRDefault="00462682" w:rsidP="00462682"/>
    <w:p w14:paraId="2042BC6B" w14:textId="5EE208FE" w:rsidR="0011090A" w:rsidRPr="00462682" w:rsidRDefault="0011090A" w:rsidP="00462682">
      <w:pPr>
        <w:pStyle w:val="Textoindependiente"/>
        <w:rPr>
          <w:rFonts w:ascii="Times New Roman" w:hAnsi="Times New Roman"/>
        </w:rPr>
      </w:pPr>
    </w:p>
    <w:p w14:paraId="3B43154F" w14:textId="77777777" w:rsidR="0011090A" w:rsidRPr="00006100" w:rsidRDefault="0011090A" w:rsidP="0011090A">
      <w:pPr>
        <w:pStyle w:val="Ttulo01"/>
        <w:framePr w:wrap="around"/>
        <w:snapToGrid w:val="0"/>
      </w:pPr>
      <w:bookmarkStart w:id="66" w:name="_Toc202427085"/>
      <w:bookmarkStart w:id="67" w:name="_Toc241157552"/>
      <w:r>
        <w:lastRenderedPageBreak/>
        <w:t>PLIEGO DE CONDICIONES</w:t>
      </w:r>
      <w:bookmarkEnd w:id="66"/>
      <w:bookmarkEnd w:id="67"/>
    </w:p>
    <w:p w14:paraId="179559A2" w14:textId="77777777" w:rsidR="0011090A" w:rsidRDefault="0011090A" w:rsidP="0011090A"/>
    <w:p w14:paraId="579C5ED6" w14:textId="77777777" w:rsidR="0011090A" w:rsidRDefault="0011090A" w:rsidP="0011090A"/>
    <w:p w14:paraId="5F9D58F6" w14:textId="77777777" w:rsidR="008632EE" w:rsidRDefault="008632EE" w:rsidP="008632EE">
      <w:pPr>
        <w:pStyle w:val="Textoindependiente"/>
      </w:pPr>
      <w:r w:rsidRPr="00096B44">
        <w:t>Se determinan las condiciones y características técnicas mínimas y de calidad que deben reunir los productos, equipos y sistemas que se incorporan a las instalaciones, así como sus condiciones de suministro, recepción y conservación, almacenamiento y manipulación, las garantías de calidad y el control de recepción que deba realizarse incluyendo el muestreo del producto, los ensayos a realizar, los criterios de aceptación y rechazo, y las acciones a adoptar y los criterios de uso, conservación y mantenimiento.</w:t>
      </w:r>
    </w:p>
    <w:p w14:paraId="326AB893" w14:textId="77777777" w:rsidR="008632EE" w:rsidRDefault="008632EE" w:rsidP="008632EE">
      <w:pPr>
        <w:pStyle w:val="Textoindependiente"/>
      </w:pPr>
    </w:p>
    <w:p w14:paraId="4337A5C3" w14:textId="77777777" w:rsidR="008632EE" w:rsidRDefault="008632EE" w:rsidP="008632EE">
      <w:pPr>
        <w:pStyle w:val="Textoindependiente"/>
      </w:pPr>
      <w:r>
        <w:t xml:space="preserve">Calidad de los materiales: conductores, identificación de conductores, Canalizaciones, cajas de empalme y derivación, aparatos de mando y maniobra, aparatos de protección.  </w:t>
      </w:r>
    </w:p>
    <w:p w14:paraId="224D292A" w14:textId="7268F201" w:rsidR="0086548C" w:rsidRDefault="0086548C" w:rsidP="008632EE">
      <w:pPr>
        <w:pStyle w:val="Ttulo3"/>
        <w:numPr>
          <w:ilvl w:val="0"/>
          <w:numId w:val="0"/>
        </w:numPr>
      </w:pPr>
    </w:p>
    <w:p w14:paraId="1F2E6EBA" w14:textId="3DAA062C" w:rsidR="0011090A" w:rsidRDefault="0011090A" w:rsidP="0011090A">
      <w:r>
        <w:br w:type="page"/>
      </w:r>
    </w:p>
    <w:p w14:paraId="535AA72B" w14:textId="77777777" w:rsidR="0011090A" w:rsidRDefault="0011090A" w:rsidP="0011090A">
      <w:pPr>
        <w:pStyle w:val="Ttulo01"/>
        <w:framePr w:wrap="around"/>
        <w:snapToGrid w:val="0"/>
      </w:pPr>
      <w:bookmarkStart w:id="68" w:name="_Toc202427094"/>
      <w:bookmarkStart w:id="69" w:name="_Toc241157553"/>
      <w:r>
        <w:lastRenderedPageBreak/>
        <w:t>MEDICIONES Y PRESUPUESTO</w:t>
      </w:r>
      <w:bookmarkEnd w:id="68"/>
      <w:bookmarkEnd w:id="69"/>
    </w:p>
    <w:p w14:paraId="57CBEF0B" w14:textId="77777777" w:rsidR="0011090A" w:rsidRDefault="0011090A" w:rsidP="0011090A"/>
    <w:p w14:paraId="459E4B58" w14:textId="77777777" w:rsidR="0011090A" w:rsidRDefault="0011090A" w:rsidP="0011090A"/>
    <w:p w14:paraId="64BD3A58" w14:textId="029E8A72" w:rsidR="0011090A" w:rsidRDefault="0011090A" w:rsidP="0011090A">
      <w:pPr>
        <w:pStyle w:val="Textoindependiente"/>
      </w:pPr>
      <w:r w:rsidRPr="00EE64E0">
        <w:t xml:space="preserve">Desarrollo por partidas y agrupados en capítulos, conteniendo todas las descripciones técnicas necesarias para </w:t>
      </w:r>
      <w:r w:rsidR="001A1AEB">
        <w:t>su especificación y valoración.</w:t>
      </w:r>
    </w:p>
    <w:p w14:paraId="1731EE7D" w14:textId="184140A4" w:rsidR="001A1AEB" w:rsidRDefault="001A1AEB" w:rsidP="0011090A">
      <w:pPr>
        <w:pStyle w:val="Textoindependiente"/>
      </w:pPr>
      <w:r>
        <w:t>Además, se debe incluir el presupuesto del control de calidad, Estudio de Seguridad y Salud y la valoración de la gestión de los residuos.</w:t>
      </w:r>
    </w:p>
    <w:p w14:paraId="7DD61806" w14:textId="77777777" w:rsidR="008632EE" w:rsidRDefault="008632EE" w:rsidP="008632EE">
      <w:pPr>
        <w:pStyle w:val="Apartado1"/>
      </w:pPr>
      <w:r>
        <w:t xml:space="preserve">Obra civil. </w:t>
      </w:r>
    </w:p>
    <w:p w14:paraId="35140D6A" w14:textId="77777777" w:rsidR="00C1577B" w:rsidRDefault="00C1577B" w:rsidP="00C1577B">
      <w:pPr>
        <w:pStyle w:val="Apartado1"/>
      </w:pPr>
      <w:r>
        <w:t>Materiales.</w:t>
      </w:r>
    </w:p>
    <w:p w14:paraId="42C3F6DE" w14:textId="77777777" w:rsidR="008632EE" w:rsidRDefault="008632EE" w:rsidP="008632EE">
      <w:pPr>
        <w:pStyle w:val="Apartado1"/>
      </w:pPr>
      <w:r>
        <w:t xml:space="preserve">Instalación eléctrica. </w:t>
      </w:r>
    </w:p>
    <w:p w14:paraId="1A599AB1" w14:textId="6E9D2D57" w:rsidR="008632EE" w:rsidRPr="00EE64E0" w:rsidRDefault="008632EE" w:rsidP="0011090A">
      <w:pPr>
        <w:pStyle w:val="Apartado1"/>
      </w:pPr>
      <w:r>
        <w:t xml:space="preserve">Ingeniería. </w:t>
      </w:r>
    </w:p>
    <w:p w14:paraId="0F85EB93" w14:textId="77777777" w:rsidR="0011090A" w:rsidRDefault="0011090A" w:rsidP="0011090A">
      <w:pPr>
        <w:pStyle w:val="Ttulo01"/>
        <w:framePr w:wrap="around"/>
        <w:snapToGrid w:val="0"/>
      </w:pPr>
      <w:bookmarkStart w:id="70" w:name="_Toc202427095"/>
      <w:bookmarkStart w:id="71" w:name="_Toc241157554"/>
      <w:r>
        <w:t>PLANOS</w:t>
      </w:r>
      <w:bookmarkEnd w:id="70"/>
      <w:bookmarkEnd w:id="71"/>
    </w:p>
    <w:p w14:paraId="1FAB15FC" w14:textId="77777777" w:rsidR="0011090A" w:rsidRDefault="0011090A" w:rsidP="0011090A"/>
    <w:p w14:paraId="01772524" w14:textId="77777777" w:rsidR="0011090A" w:rsidRDefault="0011090A" w:rsidP="0011090A"/>
    <w:p w14:paraId="56182374" w14:textId="77777777" w:rsidR="001A1AEB" w:rsidRDefault="001A1AEB" w:rsidP="001A1AEB">
      <w:pPr>
        <w:pStyle w:val="Textoindependiente"/>
      </w:pPr>
      <w:r>
        <w:t>El proyecto contendrá tantos planos como sean necesarios para la definición en detalle de la instalación.</w:t>
      </w:r>
    </w:p>
    <w:p w14:paraId="0DBA4232" w14:textId="3D9F473D" w:rsidR="008632EE" w:rsidRPr="001C4746" w:rsidRDefault="001A1AEB" w:rsidP="00FC7BC2">
      <w:pPr>
        <w:pStyle w:val="Apartado1"/>
        <w:numPr>
          <w:ilvl w:val="0"/>
          <w:numId w:val="32"/>
        </w:numPr>
        <w:snapToGrid w:val="0"/>
      </w:pPr>
      <w:r>
        <w:t>Plano de situación.</w:t>
      </w:r>
    </w:p>
    <w:p w14:paraId="3D8A3621" w14:textId="77777777" w:rsidR="008632EE" w:rsidRDefault="008632EE" w:rsidP="008632EE">
      <w:pPr>
        <w:pStyle w:val="Apartado1"/>
      </w:pPr>
      <w:r>
        <w:t>Plano de emplazamiento</w:t>
      </w:r>
    </w:p>
    <w:p w14:paraId="5691D5E4" w14:textId="77777777" w:rsidR="00183608" w:rsidRDefault="00183608" w:rsidP="00183608">
      <w:pPr>
        <w:pStyle w:val="Apartado1"/>
      </w:pPr>
      <w:r>
        <w:t>Puntos de conexión y zanjas.</w:t>
      </w:r>
    </w:p>
    <w:p w14:paraId="33C77C39" w14:textId="77777777" w:rsidR="00183608" w:rsidRDefault="00183608" w:rsidP="00183608">
      <w:pPr>
        <w:pStyle w:val="Apartado1"/>
      </w:pPr>
      <w:r>
        <w:t>CT.</w:t>
      </w:r>
    </w:p>
    <w:p w14:paraId="06F55BDF" w14:textId="77777777" w:rsidR="00183608" w:rsidRDefault="00183608" w:rsidP="00183608">
      <w:pPr>
        <w:pStyle w:val="Apartado1"/>
      </w:pPr>
      <w:r>
        <w:t>Esquemas unifilares.</w:t>
      </w:r>
    </w:p>
    <w:p w14:paraId="0DD2203B" w14:textId="77777777" w:rsidR="00183608" w:rsidRDefault="00183608" w:rsidP="00183608">
      <w:pPr>
        <w:pStyle w:val="Apartado1"/>
      </w:pPr>
      <w:r>
        <w:t>Puesta a tierra.</w:t>
      </w:r>
    </w:p>
    <w:p w14:paraId="10EEBAC5" w14:textId="554B1B78" w:rsidR="008632EE" w:rsidRDefault="008632EE" w:rsidP="008632EE">
      <w:pPr>
        <w:pStyle w:val="Apartado1"/>
        <w:numPr>
          <w:ilvl w:val="0"/>
          <w:numId w:val="0"/>
        </w:numPr>
        <w:snapToGrid w:val="0"/>
      </w:pPr>
    </w:p>
    <w:p w14:paraId="3D699F90" w14:textId="3BF8C647" w:rsidR="008632EE" w:rsidRDefault="008632EE" w:rsidP="008632EE">
      <w:pPr>
        <w:pStyle w:val="Apartado1"/>
        <w:numPr>
          <w:ilvl w:val="0"/>
          <w:numId w:val="0"/>
        </w:numPr>
        <w:snapToGrid w:val="0"/>
      </w:pPr>
    </w:p>
    <w:p w14:paraId="51DB58C0" w14:textId="5C69CD31" w:rsidR="008632EE" w:rsidRDefault="008632EE" w:rsidP="008632EE">
      <w:pPr>
        <w:pStyle w:val="Apartado1"/>
        <w:numPr>
          <w:ilvl w:val="0"/>
          <w:numId w:val="0"/>
        </w:numPr>
        <w:snapToGrid w:val="0"/>
      </w:pPr>
    </w:p>
    <w:p w14:paraId="61F1B4FA" w14:textId="31A246EE" w:rsidR="008632EE" w:rsidRDefault="008632EE" w:rsidP="008632EE">
      <w:pPr>
        <w:pStyle w:val="Apartado1"/>
        <w:numPr>
          <w:ilvl w:val="0"/>
          <w:numId w:val="0"/>
        </w:numPr>
        <w:snapToGrid w:val="0"/>
      </w:pPr>
    </w:p>
    <w:p w14:paraId="3987F0BA" w14:textId="7D57B338" w:rsidR="008632EE" w:rsidRDefault="008632EE" w:rsidP="008632EE">
      <w:pPr>
        <w:pStyle w:val="Apartado1"/>
        <w:numPr>
          <w:ilvl w:val="0"/>
          <w:numId w:val="0"/>
        </w:numPr>
        <w:snapToGrid w:val="0"/>
      </w:pPr>
    </w:p>
    <w:p w14:paraId="28836E65" w14:textId="6EB94137" w:rsidR="008632EE" w:rsidRDefault="008632EE" w:rsidP="008632EE">
      <w:pPr>
        <w:pStyle w:val="Apartado1"/>
        <w:numPr>
          <w:ilvl w:val="0"/>
          <w:numId w:val="0"/>
        </w:numPr>
        <w:snapToGrid w:val="0"/>
      </w:pPr>
    </w:p>
    <w:p w14:paraId="5407C77A" w14:textId="6B57CC5A" w:rsidR="008632EE" w:rsidRDefault="008632EE" w:rsidP="008632EE">
      <w:pPr>
        <w:pStyle w:val="Apartado1"/>
        <w:numPr>
          <w:ilvl w:val="0"/>
          <w:numId w:val="0"/>
        </w:numPr>
        <w:snapToGrid w:val="0"/>
      </w:pPr>
    </w:p>
    <w:p w14:paraId="22478A10" w14:textId="41E79CED" w:rsidR="008632EE" w:rsidRDefault="008632EE" w:rsidP="008632EE">
      <w:pPr>
        <w:pStyle w:val="Apartado1"/>
        <w:numPr>
          <w:ilvl w:val="0"/>
          <w:numId w:val="0"/>
        </w:numPr>
        <w:snapToGrid w:val="0"/>
      </w:pPr>
    </w:p>
    <w:p w14:paraId="6D7BFFAB" w14:textId="4879C246" w:rsidR="008632EE" w:rsidRDefault="008632EE" w:rsidP="008632EE">
      <w:pPr>
        <w:pStyle w:val="Apartado1"/>
        <w:numPr>
          <w:ilvl w:val="0"/>
          <w:numId w:val="0"/>
        </w:numPr>
        <w:snapToGrid w:val="0"/>
      </w:pPr>
    </w:p>
    <w:p w14:paraId="021EE222" w14:textId="6B4861E8" w:rsidR="008632EE" w:rsidRDefault="008632EE" w:rsidP="008632EE">
      <w:pPr>
        <w:pStyle w:val="Apartado1"/>
        <w:numPr>
          <w:ilvl w:val="0"/>
          <w:numId w:val="0"/>
        </w:numPr>
        <w:snapToGrid w:val="0"/>
      </w:pPr>
    </w:p>
    <w:p w14:paraId="0B862F92" w14:textId="62309A01" w:rsidR="008632EE" w:rsidRDefault="008632EE" w:rsidP="008632EE">
      <w:pPr>
        <w:pStyle w:val="Apartado1"/>
        <w:numPr>
          <w:ilvl w:val="0"/>
          <w:numId w:val="0"/>
        </w:numPr>
        <w:snapToGrid w:val="0"/>
      </w:pPr>
    </w:p>
    <w:p w14:paraId="635D1B9B" w14:textId="78DF4D98" w:rsidR="0011090A" w:rsidRDefault="0011090A" w:rsidP="0011090A"/>
    <w:p w14:paraId="29B0AAC5" w14:textId="77777777" w:rsidR="00345912" w:rsidRDefault="00345912" w:rsidP="0011090A"/>
    <w:p w14:paraId="1160D237" w14:textId="77777777" w:rsidR="0011090A" w:rsidRDefault="0011090A" w:rsidP="0011090A">
      <w:pPr>
        <w:pStyle w:val="Ttulo01"/>
        <w:framePr w:wrap="around"/>
        <w:snapToGrid w:val="0"/>
      </w:pPr>
      <w:bookmarkStart w:id="72" w:name="_Toc202427096"/>
      <w:bookmarkStart w:id="73" w:name="_Toc241157555"/>
      <w:r>
        <w:lastRenderedPageBreak/>
        <w:t>ESTUDIO DE SEGURIDAD Y SALUD o ESTUDIO BÁSICO DE SEGURIDAD Y SALUD (según corresponda)</w:t>
      </w:r>
      <w:bookmarkEnd w:id="72"/>
      <w:bookmarkEnd w:id="73"/>
      <w:r>
        <w:t xml:space="preserve"> </w:t>
      </w:r>
    </w:p>
    <w:p w14:paraId="4A6D34CA" w14:textId="77777777" w:rsidR="0011090A" w:rsidRPr="00760E89" w:rsidRDefault="0011090A" w:rsidP="0011090A">
      <w:pPr>
        <w:pStyle w:val="Textoindependiente"/>
      </w:pPr>
      <w:r w:rsidRPr="00760E89">
        <w:t xml:space="preserve">Se definen las condiciones ideales de protección, seguridad y salud y los posibles riesgos laborales durante la ejecución de la instalación. </w:t>
      </w:r>
    </w:p>
    <w:p w14:paraId="5A8EF4AF" w14:textId="77777777" w:rsidR="0011090A" w:rsidRDefault="0011090A" w:rsidP="0011090A">
      <w:pPr>
        <w:pStyle w:val="Subtitulo02"/>
      </w:pPr>
      <w:r>
        <w:t>Relación de normativa de aplicación que se debe incorporar</w:t>
      </w:r>
    </w:p>
    <w:p w14:paraId="394DCC78" w14:textId="6B1ABC8E" w:rsidR="0011090A" w:rsidRPr="00F1499E" w:rsidRDefault="00766C45" w:rsidP="0011090A">
      <w:pPr>
        <w:pStyle w:val="Apartado2"/>
      </w:pPr>
      <w:r>
        <w:t>Real Decreto 1627/1</w:t>
      </w:r>
      <w:r w:rsidR="0011090A" w:rsidRPr="00F1499E">
        <w:t>997 de 24 de octubre, por el que se establecen disposiciones mínimas de seguridad y salud en las obras de construcción.</w:t>
      </w:r>
    </w:p>
    <w:p w14:paraId="78A9EAD6" w14:textId="4842CB57" w:rsidR="0011090A" w:rsidRPr="00F1499E" w:rsidRDefault="00766C45" w:rsidP="0011090A">
      <w:pPr>
        <w:pStyle w:val="Apartado2"/>
      </w:pPr>
      <w:r>
        <w:t>Ley 31/ 1</w:t>
      </w:r>
      <w:r w:rsidR="0011090A" w:rsidRPr="00F1499E">
        <w:t>995 de 8 de noviembre, de Prevención de Riesgos Laborales.</w:t>
      </w:r>
    </w:p>
    <w:p w14:paraId="29A30C61" w14:textId="11599ACC" w:rsidR="0011090A" w:rsidRPr="00F1499E" w:rsidRDefault="0011090A" w:rsidP="0011090A">
      <w:pPr>
        <w:pStyle w:val="Apartado2"/>
      </w:pPr>
      <w:r w:rsidRPr="00F1499E">
        <w:t>Real De</w:t>
      </w:r>
      <w:r w:rsidR="00766C45">
        <w:t>creto 485/1</w:t>
      </w:r>
      <w:r w:rsidRPr="00F1499E">
        <w:t>997 de 14 de abril, sobre Señalización de seguridad en el trabajo.</w:t>
      </w:r>
    </w:p>
    <w:p w14:paraId="6F1EA9CC" w14:textId="77777777" w:rsidR="0011090A" w:rsidRDefault="0011090A" w:rsidP="0011090A">
      <w:pPr>
        <w:pStyle w:val="Apartado2"/>
      </w:pPr>
      <w:r>
        <w:t>Real Decreto 486/1997, de 14 de abril, por el que se establecen las disposiciones mínimas de seguridad y salud en los lugares de trabajo.</w:t>
      </w:r>
    </w:p>
    <w:p w14:paraId="0664D8AB" w14:textId="7B072127" w:rsidR="0011090A" w:rsidRPr="00F1499E" w:rsidRDefault="00766C45" w:rsidP="0011090A">
      <w:pPr>
        <w:pStyle w:val="Apartado2"/>
      </w:pPr>
      <w:r>
        <w:t>Real Decreto 487/1</w:t>
      </w:r>
      <w:r w:rsidR="0011090A" w:rsidRPr="00F1499E">
        <w:t>997 de 14 de abril, sobre Manipulación de cargas.</w:t>
      </w:r>
    </w:p>
    <w:p w14:paraId="65D8DEC7" w14:textId="15BDE4F1" w:rsidR="0011090A" w:rsidRPr="00F1499E" w:rsidRDefault="00766C45" w:rsidP="0011090A">
      <w:pPr>
        <w:pStyle w:val="Apartado2"/>
      </w:pPr>
      <w:r>
        <w:t>Real Decreto 773/1</w:t>
      </w:r>
      <w:r w:rsidR="0011090A" w:rsidRPr="00F1499E">
        <w:t>997 de 30 de mayo, sobre Utilización de Equipos de Protección Individual.</w:t>
      </w:r>
    </w:p>
    <w:p w14:paraId="4BE75D25" w14:textId="5E2C34BD" w:rsidR="0011090A" w:rsidRPr="00F1499E" w:rsidRDefault="00766C45" w:rsidP="0011090A">
      <w:pPr>
        <w:pStyle w:val="Apartado2"/>
      </w:pPr>
      <w:r>
        <w:t>Real Decreto 39/1</w:t>
      </w:r>
      <w:r w:rsidR="0011090A" w:rsidRPr="00F1499E">
        <w:t>997 de 17 de enero, Reglamento de los Servicios de Prevención.</w:t>
      </w:r>
    </w:p>
    <w:p w14:paraId="05ED4104" w14:textId="1A741BB3" w:rsidR="0011090A" w:rsidRPr="00F1499E" w:rsidRDefault="00766C45" w:rsidP="0011090A">
      <w:pPr>
        <w:pStyle w:val="Apartado2"/>
      </w:pPr>
      <w:r>
        <w:t>Real Decreto 1215/1</w:t>
      </w:r>
      <w:r w:rsidR="0011090A" w:rsidRPr="00F1499E">
        <w:t>997 de 18 de julio, sobre Utilización de Equipos de Trabajo.</w:t>
      </w:r>
    </w:p>
    <w:p w14:paraId="79E3F17E" w14:textId="77777777" w:rsidR="0011090A" w:rsidRPr="00F1499E" w:rsidRDefault="0011090A" w:rsidP="0011090A">
      <w:pPr>
        <w:pStyle w:val="Apartado2"/>
      </w:pPr>
      <w:r w:rsidRPr="00F1499E">
        <w:t>Real Decreto Legislativo 2/2015, de 23 de octubre, por el que se aprueba el texto refundido de la Ley del Estatuto de los Trabajadores.</w:t>
      </w:r>
    </w:p>
    <w:p w14:paraId="38B47412" w14:textId="77777777" w:rsidR="0011090A" w:rsidRDefault="0011090A" w:rsidP="0011090A">
      <w:pPr>
        <w:pStyle w:val="Apartado2"/>
      </w:pPr>
      <w:r>
        <w:t>Real Decreto 614/2001, de 8 de junio, sobre disposiciones mínimas para la protección de la salud y seguridad de los trabajadores frente al riesgo eléctrico.</w:t>
      </w:r>
    </w:p>
    <w:p w14:paraId="7DD5B5C5" w14:textId="636F421E" w:rsidR="008C308C" w:rsidRDefault="008C308C">
      <w:pPr>
        <w:rPr>
          <w:rFonts w:ascii="Montserrat" w:hAnsi="Montserrat" w:cs="Open Sans"/>
          <w:snapToGrid w:val="0"/>
          <w:color w:val="31405D"/>
          <w:sz w:val="22"/>
        </w:rPr>
      </w:pPr>
      <w:r>
        <w:br w:type="page"/>
      </w:r>
    </w:p>
    <w:p w14:paraId="62DD0A43" w14:textId="77777777" w:rsidR="008C308C" w:rsidRDefault="008C308C" w:rsidP="008C308C">
      <w:pPr>
        <w:pStyle w:val="Ttulo01"/>
        <w:framePr w:wrap="auto" w:vAnchor="margin" w:yAlign="inline"/>
        <w:snapToGrid w:val="0"/>
      </w:pPr>
      <w:bookmarkStart w:id="74" w:name="_Toc228201250"/>
      <w:bookmarkStart w:id="75" w:name="_Toc241157556"/>
      <w:r>
        <w:lastRenderedPageBreak/>
        <w:t>ESTUDIO GESTIÓN DE RESIDUOS</w:t>
      </w:r>
      <w:bookmarkEnd w:id="74"/>
      <w:bookmarkEnd w:id="75"/>
      <w:r>
        <w:t xml:space="preserve"> </w:t>
      </w:r>
    </w:p>
    <w:p w14:paraId="54DF911E" w14:textId="77777777" w:rsidR="008C308C" w:rsidRPr="00760E89" w:rsidRDefault="008C308C" w:rsidP="008C308C">
      <w:pPr>
        <w:pStyle w:val="Textoindependiente"/>
      </w:pPr>
      <w:r w:rsidRPr="00760E89">
        <w:t xml:space="preserve">Se </w:t>
      </w:r>
      <w:r>
        <w:t>identifican y se clasifican los residuos que se van a generar, evaluando los riesgos y planificando su gestión. Se determinan</w:t>
      </w:r>
      <w:r w:rsidRPr="00760E89">
        <w:t xml:space="preserve"> las condiciones </w:t>
      </w:r>
      <w:r>
        <w:t>óptimas</w:t>
      </w:r>
      <w:r w:rsidRPr="00760E89">
        <w:t xml:space="preserve"> de</w:t>
      </w:r>
      <w:r>
        <w:t xml:space="preserve"> producción, gestión y tratamiento de los residuos</w:t>
      </w:r>
      <w:r w:rsidRPr="00760E89">
        <w:t xml:space="preserve"> pro</w:t>
      </w:r>
      <w:r>
        <w:t>ducidos durante la obra</w:t>
      </w:r>
      <w:r w:rsidRPr="00760E89">
        <w:t xml:space="preserve">. </w:t>
      </w:r>
    </w:p>
    <w:p w14:paraId="1FCF1181" w14:textId="77777777" w:rsidR="008C308C" w:rsidRDefault="008C308C" w:rsidP="008C308C">
      <w:pPr>
        <w:pStyle w:val="Subtitulo02"/>
      </w:pPr>
      <w:r>
        <w:t>Relación de normativa de aplicación que se debe incorporar:</w:t>
      </w:r>
    </w:p>
    <w:p w14:paraId="65DF4107" w14:textId="77777777" w:rsidR="008C308C" w:rsidRDefault="008C308C" w:rsidP="008C308C">
      <w:pPr>
        <w:pStyle w:val="Subtitulo03"/>
      </w:pPr>
      <w:r>
        <w:t>Legislación estatal</w:t>
      </w:r>
    </w:p>
    <w:p w14:paraId="40CE881A" w14:textId="4CCA2DA2" w:rsidR="008C308C" w:rsidRDefault="008C308C" w:rsidP="008C308C">
      <w:pPr>
        <w:pStyle w:val="Apartado2"/>
      </w:pPr>
      <w:r w:rsidRPr="00A43BA0">
        <w:t>Real Decreto 105/2008, de 1 de febrero, por el que se regula la producción y gestión de los</w:t>
      </w:r>
      <w:r>
        <w:t xml:space="preserve"> </w:t>
      </w:r>
      <w:r w:rsidRPr="00A43BA0">
        <w:t>residuos de construcción y demolición.</w:t>
      </w:r>
    </w:p>
    <w:p w14:paraId="03457BF1" w14:textId="104BE012" w:rsidR="006C051D" w:rsidRDefault="006C051D" w:rsidP="006C051D">
      <w:pPr>
        <w:pStyle w:val="Apartado2"/>
      </w:pPr>
      <w:r w:rsidRPr="0013209B">
        <w:rPr>
          <w:rFonts w:ascii="Arial" w:hAnsi="Arial" w:cs="Arial"/>
        </w:rPr>
        <w:t>Real Decreto 646/2020, de 7 de julio, por el que se regula la eliminación de residuos mediante depósito en vertedero</w:t>
      </w:r>
      <w:r>
        <w:rPr>
          <w:rFonts w:ascii="Arial" w:hAnsi="Arial" w:cs="Arial"/>
        </w:rPr>
        <w:t>.</w:t>
      </w:r>
    </w:p>
    <w:p w14:paraId="4E483020" w14:textId="77777777" w:rsidR="008C308C" w:rsidRDefault="008C308C" w:rsidP="008C308C">
      <w:pPr>
        <w:pStyle w:val="Apartado2"/>
      </w:pPr>
      <w:r w:rsidRPr="00A43BA0">
        <w:t>Ley 7/2022, de 8 de abril, de residuos y suelos contaminados para una economía circular.</w:t>
      </w:r>
    </w:p>
    <w:p w14:paraId="426B1DEE" w14:textId="77777777" w:rsidR="008C308C" w:rsidRDefault="008C308C" w:rsidP="008C308C">
      <w:pPr>
        <w:pStyle w:val="Subtitulo03"/>
      </w:pPr>
      <w:r>
        <w:t>Legislación Autonómica</w:t>
      </w:r>
    </w:p>
    <w:p w14:paraId="2268194A" w14:textId="77777777" w:rsidR="008C308C" w:rsidRPr="00A43BA0" w:rsidRDefault="008C308C" w:rsidP="008C308C">
      <w:pPr>
        <w:pStyle w:val="Subtitulo02"/>
      </w:pPr>
      <w:r>
        <w:t>COMUNIDAD DE MADRID</w:t>
      </w:r>
    </w:p>
    <w:p w14:paraId="0E9EFFF5" w14:textId="77777777" w:rsidR="008C308C" w:rsidRPr="001060C6" w:rsidRDefault="008C308C" w:rsidP="008C308C">
      <w:pPr>
        <w:pStyle w:val="Apartado2"/>
      </w:pPr>
      <w:r w:rsidRPr="00A43BA0">
        <w:rPr>
          <w:rFonts w:ascii="Arial" w:eastAsia="Arial" w:hAnsi="Arial" w:cs="Arial"/>
        </w:rPr>
        <w:t>Orden 2726/2009, de 16 de julio, por la que se regula la gestión de los residuos de</w:t>
      </w:r>
      <w:r>
        <w:rPr>
          <w:rFonts w:ascii="Arial" w:eastAsia="Arial" w:hAnsi="Arial" w:cs="Arial"/>
        </w:rPr>
        <w:t xml:space="preserve"> </w:t>
      </w:r>
      <w:r w:rsidRPr="00A43BA0">
        <w:rPr>
          <w:rFonts w:ascii="Arial" w:eastAsia="Arial" w:hAnsi="Arial" w:cs="Arial"/>
        </w:rPr>
        <w:t>construcción y demolición en la Comunidad de Madrid.</w:t>
      </w:r>
    </w:p>
    <w:p w14:paraId="04CE05D7" w14:textId="77777777" w:rsidR="008C308C" w:rsidRDefault="008C308C" w:rsidP="008C308C">
      <w:pPr>
        <w:pStyle w:val="Apartado2"/>
      </w:pPr>
      <w:r w:rsidRPr="00A43BA0">
        <w:t>Ley 1/2024, de 17 de abril, de Economía Circular de la Comunidad de Madrid.</w:t>
      </w:r>
    </w:p>
    <w:p w14:paraId="6EC2C68B" w14:textId="77777777" w:rsidR="008C308C" w:rsidRDefault="008C308C" w:rsidP="008C308C">
      <w:pPr>
        <w:pStyle w:val="Subtitulo02"/>
      </w:pPr>
      <w:r>
        <w:t>CASTILLA Y LEÓN</w:t>
      </w:r>
    </w:p>
    <w:p w14:paraId="4147C09A" w14:textId="10D490C1" w:rsidR="008C308C" w:rsidRPr="00A43BA0" w:rsidRDefault="008C308C" w:rsidP="008C308C">
      <w:pPr>
        <w:pStyle w:val="Apartado2"/>
      </w:pPr>
      <w:r w:rsidRPr="00A43BA0">
        <w:t>DECRETO 11/2014, de 20 de marzo, por el que se aprueba el Plan Regional de Ámbito</w:t>
      </w:r>
      <w:r>
        <w:t xml:space="preserve"> </w:t>
      </w:r>
      <w:r w:rsidRPr="00A43BA0">
        <w:t>Sectorial denominado «Plan Integral de Residuos de Castilla y León</w:t>
      </w:r>
      <w:r w:rsidR="006C051D">
        <w:t>.</w:t>
      </w:r>
    </w:p>
    <w:p w14:paraId="78B4A264" w14:textId="77777777" w:rsidR="008C308C" w:rsidRDefault="008C308C" w:rsidP="008C308C">
      <w:pPr>
        <w:pStyle w:val="Apartado2"/>
      </w:pPr>
      <w:r w:rsidRPr="00A43BA0">
        <w:t>Decreto 5/2023, de 4 de mayo, por el que se regula la producción y gestión sostenible de</w:t>
      </w:r>
      <w:r>
        <w:t xml:space="preserve"> </w:t>
      </w:r>
      <w:r w:rsidRPr="00A43BA0">
        <w:t>los residuos de construcción y demolición en Castilla y León.</w:t>
      </w:r>
    </w:p>
    <w:p w14:paraId="44C6DD59" w14:textId="77777777" w:rsidR="008C308C" w:rsidRPr="00A43BA0" w:rsidRDefault="008C308C" w:rsidP="008C308C">
      <w:pPr>
        <w:pStyle w:val="Subtitulo02"/>
      </w:pPr>
      <w:r>
        <w:t xml:space="preserve">CASTILLA LA MANCHA </w:t>
      </w:r>
    </w:p>
    <w:p w14:paraId="1C268576" w14:textId="77777777" w:rsidR="008C308C" w:rsidRDefault="008C308C" w:rsidP="008C308C">
      <w:pPr>
        <w:pStyle w:val="Apartado2"/>
      </w:pPr>
      <w:r w:rsidRPr="00A43BA0">
        <w:t>Ley 7/2019, de 29 de noviembre, de Economía Circular de Castilla-La Mancha.</w:t>
      </w:r>
    </w:p>
    <w:p w14:paraId="0CDAC973" w14:textId="77777777" w:rsidR="008C308C" w:rsidRPr="00A43BA0" w:rsidRDefault="008C308C" w:rsidP="008C308C">
      <w:pPr>
        <w:pStyle w:val="Apartado2"/>
      </w:pPr>
      <w:r w:rsidRPr="00A43BA0">
        <w:t>Decreto 35/2024, de 2 de julio, por el que se aprueba el Plan de Prevención y Gestión de Residuos de Castilla-La Mancha 2030.</w:t>
      </w:r>
    </w:p>
    <w:p w14:paraId="3E485297" w14:textId="77777777" w:rsidR="0011090A" w:rsidRDefault="0011090A" w:rsidP="0011090A">
      <w:pPr>
        <w:pStyle w:val="Apartado2"/>
        <w:numPr>
          <w:ilvl w:val="0"/>
          <w:numId w:val="0"/>
        </w:numPr>
      </w:pPr>
    </w:p>
    <w:p w14:paraId="59712A1F" w14:textId="47B7CD60" w:rsidR="00023590" w:rsidRPr="005024B9" w:rsidRDefault="00023590" w:rsidP="00B01768">
      <w:pPr>
        <w:pStyle w:val="Ttulo01"/>
        <w:framePr w:wrap="around"/>
        <w:numPr>
          <w:ilvl w:val="0"/>
          <w:numId w:val="0"/>
        </w:numPr>
        <w:snapToGrid w:val="0"/>
      </w:pPr>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40AFF" w14:textId="77777777" w:rsidR="00BB43F5" w:rsidRDefault="00BB43F5" w:rsidP="005944EC">
      <w:pPr>
        <w:spacing w:after="0" w:line="240" w:lineRule="auto"/>
      </w:pPr>
      <w:r>
        <w:separator/>
      </w:r>
    </w:p>
  </w:endnote>
  <w:endnote w:type="continuationSeparator" w:id="0">
    <w:p w14:paraId="0BCAAC46" w14:textId="77777777" w:rsidR="00BB43F5" w:rsidRDefault="00BB43F5"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0002AFF" w:usb1="4000ACFF" w:usb2="00000001"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06"/>
      <w:gridCol w:w="4198"/>
    </w:tblGrid>
    <w:tr w:rsidR="00F71BDC"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F71BDC" w:rsidRDefault="00F71BDC">
          <w:pPr>
            <w:pStyle w:val="Encabezado"/>
            <w:rPr>
              <w:caps/>
              <w:sz w:val="18"/>
            </w:rPr>
          </w:pPr>
        </w:p>
      </w:tc>
      <w:tc>
        <w:tcPr>
          <w:tcW w:w="4674" w:type="dxa"/>
          <w:shd w:val="clear" w:color="auto" w:fill="990099"/>
          <w:tcMar>
            <w:top w:w="0" w:type="dxa"/>
            <w:bottom w:w="0" w:type="dxa"/>
          </w:tcMar>
        </w:tcPr>
        <w:p w14:paraId="04437A25" w14:textId="77777777" w:rsidR="00F71BDC" w:rsidRDefault="00F71BDC">
          <w:pPr>
            <w:pStyle w:val="Encabezado"/>
            <w:jc w:val="right"/>
            <w:rPr>
              <w:caps/>
              <w:sz w:val="18"/>
            </w:rPr>
          </w:pPr>
        </w:p>
      </w:tc>
    </w:tr>
    <w:tr w:rsidR="00F71BDC"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F71BDC" w:rsidRDefault="00F71BDC"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1CEE1BBC" w:rsidR="00F71BDC" w:rsidRPr="00B55FE9" w:rsidRDefault="00F71BDC">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183608">
            <w:rPr>
              <w:rFonts w:ascii="Montserrat" w:hAnsi="Montserrat"/>
              <w:caps/>
              <w:noProof/>
              <w:color w:val="808080" w:themeColor="background1" w:themeShade="80"/>
              <w:sz w:val="18"/>
              <w:szCs w:val="18"/>
            </w:rPr>
            <w:t>1</w:t>
          </w:r>
          <w:r w:rsidRPr="00B55FE9">
            <w:rPr>
              <w:rFonts w:ascii="Montserrat" w:hAnsi="Montserrat"/>
              <w:caps/>
              <w:color w:val="808080" w:themeColor="background1" w:themeShade="80"/>
              <w:sz w:val="18"/>
              <w:szCs w:val="18"/>
            </w:rPr>
            <w:fldChar w:fldCharType="end"/>
          </w:r>
        </w:p>
      </w:tc>
    </w:tr>
  </w:tbl>
  <w:p w14:paraId="4411AC7A" w14:textId="1777A6F7" w:rsidR="00F71BDC" w:rsidRDefault="00F71BD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26D19" w14:textId="77777777" w:rsidR="00BB43F5" w:rsidRDefault="00BB43F5" w:rsidP="005944EC">
      <w:pPr>
        <w:spacing w:after="0" w:line="240" w:lineRule="auto"/>
      </w:pPr>
      <w:r>
        <w:separator/>
      </w:r>
    </w:p>
  </w:footnote>
  <w:footnote w:type="continuationSeparator" w:id="0">
    <w:p w14:paraId="56D18439" w14:textId="77777777" w:rsidR="00BB43F5" w:rsidRDefault="00BB43F5"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F71BDC" w:rsidRDefault="00BB43F5">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F71BDC" w:rsidRDefault="00F71BDC"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F71BDC" w:rsidRDefault="00BB43F5">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F71BDC" w:rsidRDefault="00F71BDC">
    <w:pPr>
      <w:pStyle w:val="Encabezado"/>
      <w:jc w:val="right"/>
      <w:rPr>
        <w:color w:val="7F7F7F" w:themeColor="text1" w:themeTint="80"/>
      </w:rPr>
    </w:pPr>
  </w:p>
  <w:p w14:paraId="60658EA3" w14:textId="16AB1AEC" w:rsidR="00F71BDC" w:rsidRPr="001B5959" w:rsidRDefault="00F71BDC"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F71BDC" w:rsidRDefault="00BB43F5">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3" type="#_x0000_t75" style="width:15pt;height:15pt" o:bullet="t">
        <v:imagedata r:id="rId1" o:title="list"/>
      </v:shape>
    </w:pict>
  </w:numPicBullet>
  <w:numPicBullet w:numPicBulletId="1">
    <w:pict>
      <v:shape id="_x0000_i1254" type="#_x0000_t75" style="width:12pt;height:12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174A328"/>
    <w:multiLevelType w:val="hybridMultilevel"/>
    <w:tmpl w:val="6260886E"/>
    <w:lvl w:ilvl="0" w:tplc="76561BCE">
      <w:start w:val="1"/>
      <w:numFmt w:val="bullet"/>
      <w:lvlText w:val="-"/>
      <w:lvlJc w:val="left"/>
      <w:pPr>
        <w:ind w:left="720" w:hanging="360"/>
      </w:pPr>
      <w:rPr>
        <w:rFonts w:ascii="Aptos" w:hAnsi="Aptos" w:hint="default"/>
      </w:rPr>
    </w:lvl>
    <w:lvl w:ilvl="1" w:tplc="35661B14">
      <w:start w:val="1"/>
      <w:numFmt w:val="bullet"/>
      <w:lvlText w:val="o"/>
      <w:lvlJc w:val="left"/>
      <w:pPr>
        <w:ind w:left="1440" w:hanging="360"/>
      </w:pPr>
      <w:rPr>
        <w:rFonts w:ascii="Courier New" w:hAnsi="Courier New" w:hint="default"/>
      </w:rPr>
    </w:lvl>
    <w:lvl w:ilvl="2" w:tplc="20523130">
      <w:start w:val="1"/>
      <w:numFmt w:val="bullet"/>
      <w:lvlText w:val=""/>
      <w:lvlJc w:val="left"/>
      <w:pPr>
        <w:ind w:left="2160" w:hanging="360"/>
      </w:pPr>
      <w:rPr>
        <w:rFonts w:ascii="Wingdings" w:hAnsi="Wingdings" w:hint="default"/>
      </w:rPr>
    </w:lvl>
    <w:lvl w:ilvl="3" w:tplc="89E0FCD2">
      <w:start w:val="1"/>
      <w:numFmt w:val="bullet"/>
      <w:lvlText w:val=""/>
      <w:lvlJc w:val="left"/>
      <w:pPr>
        <w:ind w:left="2880" w:hanging="360"/>
      </w:pPr>
      <w:rPr>
        <w:rFonts w:ascii="Symbol" w:hAnsi="Symbol" w:hint="default"/>
      </w:rPr>
    </w:lvl>
    <w:lvl w:ilvl="4" w:tplc="9D4045B0">
      <w:start w:val="1"/>
      <w:numFmt w:val="bullet"/>
      <w:lvlText w:val="o"/>
      <w:lvlJc w:val="left"/>
      <w:pPr>
        <w:ind w:left="3600" w:hanging="360"/>
      </w:pPr>
      <w:rPr>
        <w:rFonts w:ascii="Courier New" w:hAnsi="Courier New" w:hint="default"/>
      </w:rPr>
    </w:lvl>
    <w:lvl w:ilvl="5" w:tplc="C2F259B8">
      <w:start w:val="1"/>
      <w:numFmt w:val="bullet"/>
      <w:lvlText w:val=""/>
      <w:lvlJc w:val="left"/>
      <w:pPr>
        <w:ind w:left="4320" w:hanging="360"/>
      </w:pPr>
      <w:rPr>
        <w:rFonts w:ascii="Wingdings" w:hAnsi="Wingdings" w:hint="default"/>
      </w:rPr>
    </w:lvl>
    <w:lvl w:ilvl="6" w:tplc="79982F3E">
      <w:start w:val="1"/>
      <w:numFmt w:val="bullet"/>
      <w:lvlText w:val=""/>
      <w:lvlJc w:val="left"/>
      <w:pPr>
        <w:ind w:left="5040" w:hanging="360"/>
      </w:pPr>
      <w:rPr>
        <w:rFonts w:ascii="Symbol" w:hAnsi="Symbol" w:hint="default"/>
      </w:rPr>
    </w:lvl>
    <w:lvl w:ilvl="7" w:tplc="B7642040">
      <w:start w:val="1"/>
      <w:numFmt w:val="bullet"/>
      <w:lvlText w:val="o"/>
      <w:lvlJc w:val="left"/>
      <w:pPr>
        <w:ind w:left="5760" w:hanging="360"/>
      </w:pPr>
      <w:rPr>
        <w:rFonts w:ascii="Courier New" w:hAnsi="Courier New" w:hint="default"/>
      </w:rPr>
    </w:lvl>
    <w:lvl w:ilvl="8" w:tplc="BDC4B918">
      <w:start w:val="1"/>
      <w:numFmt w:val="bullet"/>
      <w:lvlText w:val=""/>
      <w:lvlJc w:val="left"/>
      <w:pPr>
        <w:ind w:left="6480" w:hanging="360"/>
      </w:pPr>
      <w:rPr>
        <w:rFonts w:ascii="Wingdings" w:hAnsi="Wingdings" w:hint="default"/>
      </w:rPr>
    </w:lvl>
  </w:abstractNum>
  <w:abstractNum w:abstractNumId="2"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4" w15:restartNumberingAfterBreak="0">
    <w:nsid w:val="07946F13"/>
    <w:multiLevelType w:val="hybridMultilevel"/>
    <w:tmpl w:val="56E27AA0"/>
    <w:lvl w:ilvl="0" w:tplc="CA00F408">
      <w:start w:val="1"/>
      <w:numFmt w:val="bullet"/>
      <w:pStyle w:val="Apartado3"/>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5" w15:restartNumberingAfterBreak="0">
    <w:nsid w:val="0FDA560E"/>
    <w:multiLevelType w:val="hybridMultilevel"/>
    <w:tmpl w:val="EAEE758E"/>
    <w:lvl w:ilvl="0" w:tplc="30FEC9E2">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04FD853"/>
    <w:multiLevelType w:val="hybridMultilevel"/>
    <w:tmpl w:val="7B2CC6B2"/>
    <w:lvl w:ilvl="0" w:tplc="216EE652">
      <w:start w:val="1"/>
      <w:numFmt w:val="bullet"/>
      <w:lvlText w:val="-"/>
      <w:lvlJc w:val="left"/>
      <w:pPr>
        <w:ind w:left="720" w:hanging="360"/>
      </w:pPr>
      <w:rPr>
        <w:rFonts w:ascii="Aptos" w:hAnsi="Aptos" w:hint="default"/>
      </w:rPr>
    </w:lvl>
    <w:lvl w:ilvl="1" w:tplc="74EC1DE2">
      <w:start w:val="1"/>
      <w:numFmt w:val="bullet"/>
      <w:lvlText w:val="o"/>
      <w:lvlJc w:val="left"/>
      <w:pPr>
        <w:ind w:left="1440" w:hanging="360"/>
      </w:pPr>
      <w:rPr>
        <w:rFonts w:ascii="Courier New" w:hAnsi="Courier New" w:hint="default"/>
      </w:rPr>
    </w:lvl>
    <w:lvl w:ilvl="2" w:tplc="C4D49096">
      <w:start w:val="1"/>
      <w:numFmt w:val="bullet"/>
      <w:lvlText w:val=""/>
      <w:lvlJc w:val="left"/>
      <w:pPr>
        <w:ind w:left="2160" w:hanging="360"/>
      </w:pPr>
      <w:rPr>
        <w:rFonts w:ascii="Wingdings" w:hAnsi="Wingdings" w:hint="default"/>
      </w:rPr>
    </w:lvl>
    <w:lvl w:ilvl="3" w:tplc="64162B06">
      <w:start w:val="1"/>
      <w:numFmt w:val="bullet"/>
      <w:lvlText w:val=""/>
      <w:lvlJc w:val="left"/>
      <w:pPr>
        <w:ind w:left="2880" w:hanging="360"/>
      </w:pPr>
      <w:rPr>
        <w:rFonts w:ascii="Symbol" w:hAnsi="Symbol" w:hint="default"/>
      </w:rPr>
    </w:lvl>
    <w:lvl w:ilvl="4" w:tplc="0A1067C2">
      <w:start w:val="1"/>
      <w:numFmt w:val="bullet"/>
      <w:lvlText w:val="o"/>
      <w:lvlJc w:val="left"/>
      <w:pPr>
        <w:ind w:left="3600" w:hanging="360"/>
      </w:pPr>
      <w:rPr>
        <w:rFonts w:ascii="Courier New" w:hAnsi="Courier New" w:hint="default"/>
      </w:rPr>
    </w:lvl>
    <w:lvl w:ilvl="5" w:tplc="1BE45CD6">
      <w:start w:val="1"/>
      <w:numFmt w:val="bullet"/>
      <w:lvlText w:val=""/>
      <w:lvlJc w:val="left"/>
      <w:pPr>
        <w:ind w:left="4320" w:hanging="360"/>
      </w:pPr>
      <w:rPr>
        <w:rFonts w:ascii="Wingdings" w:hAnsi="Wingdings" w:hint="default"/>
      </w:rPr>
    </w:lvl>
    <w:lvl w:ilvl="6" w:tplc="D94A81D4">
      <w:start w:val="1"/>
      <w:numFmt w:val="bullet"/>
      <w:lvlText w:val=""/>
      <w:lvlJc w:val="left"/>
      <w:pPr>
        <w:ind w:left="5040" w:hanging="360"/>
      </w:pPr>
      <w:rPr>
        <w:rFonts w:ascii="Symbol" w:hAnsi="Symbol" w:hint="default"/>
      </w:rPr>
    </w:lvl>
    <w:lvl w:ilvl="7" w:tplc="1C1A86B2">
      <w:start w:val="1"/>
      <w:numFmt w:val="bullet"/>
      <w:lvlText w:val="o"/>
      <w:lvlJc w:val="left"/>
      <w:pPr>
        <w:ind w:left="5760" w:hanging="360"/>
      </w:pPr>
      <w:rPr>
        <w:rFonts w:ascii="Courier New" w:hAnsi="Courier New" w:hint="default"/>
      </w:rPr>
    </w:lvl>
    <w:lvl w:ilvl="8" w:tplc="F6DE4996">
      <w:start w:val="1"/>
      <w:numFmt w:val="bullet"/>
      <w:lvlText w:val=""/>
      <w:lvlJc w:val="left"/>
      <w:pPr>
        <w:ind w:left="6480" w:hanging="360"/>
      </w:pPr>
      <w:rPr>
        <w:rFonts w:ascii="Wingdings" w:hAnsi="Wingdings" w:hint="default"/>
      </w:rPr>
    </w:lvl>
  </w:abstractNum>
  <w:abstractNum w:abstractNumId="7"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4541132"/>
    <w:multiLevelType w:val="hybridMultilevel"/>
    <w:tmpl w:val="11B6EDC4"/>
    <w:lvl w:ilvl="0" w:tplc="FB081E8E">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FA07A30"/>
    <w:multiLevelType w:val="hybridMultilevel"/>
    <w:tmpl w:val="BF2459D4"/>
    <w:lvl w:ilvl="0" w:tplc="9A0435C8">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64777DD"/>
    <w:multiLevelType w:val="hybridMultilevel"/>
    <w:tmpl w:val="26EA5FD8"/>
    <w:lvl w:ilvl="0" w:tplc="42E0191E">
      <w:start w:val="1"/>
      <w:numFmt w:val="bullet"/>
      <w:lvlText w:val="-"/>
      <w:lvlJc w:val="left"/>
      <w:pPr>
        <w:ind w:left="720" w:hanging="360"/>
      </w:pPr>
      <w:rPr>
        <w:rFonts w:ascii="Aptos" w:hAnsi="Aptos" w:hint="default"/>
      </w:rPr>
    </w:lvl>
    <w:lvl w:ilvl="1" w:tplc="12D27C38">
      <w:start w:val="1"/>
      <w:numFmt w:val="bullet"/>
      <w:lvlText w:val="o"/>
      <w:lvlJc w:val="left"/>
      <w:pPr>
        <w:ind w:left="1440" w:hanging="360"/>
      </w:pPr>
      <w:rPr>
        <w:rFonts w:ascii="Courier New" w:hAnsi="Courier New" w:hint="default"/>
      </w:rPr>
    </w:lvl>
    <w:lvl w:ilvl="2" w:tplc="0CD6AAFC">
      <w:start w:val="1"/>
      <w:numFmt w:val="bullet"/>
      <w:lvlText w:val=""/>
      <w:lvlJc w:val="left"/>
      <w:pPr>
        <w:ind w:left="2160" w:hanging="360"/>
      </w:pPr>
      <w:rPr>
        <w:rFonts w:ascii="Wingdings" w:hAnsi="Wingdings" w:hint="default"/>
      </w:rPr>
    </w:lvl>
    <w:lvl w:ilvl="3" w:tplc="3322216C">
      <w:start w:val="1"/>
      <w:numFmt w:val="bullet"/>
      <w:lvlText w:val=""/>
      <w:lvlJc w:val="left"/>
      <w:pPr>
        <w:ind w:left="2880" w:hanging="360"/>
      </w:pPr>
      <w:rPr>
        <w:rFonts w:ascii="Symbol" w:hAnsi="Symbol" w:hint="default"/>
      </w:rPr>
    </w:lvl>
    <w:lvl w:ilvl="4" w:tplc="77EE626A">
      <w:start w:val="1"/>
      <w:numFmt w:val="bullet"/>
      <w:lvlText w:val="o"/>
      <w:lvlJc w:val="left"/>
      <w:pPr>
        <w:ind w:left="3600" w:hanging="360"/>
      </w:pPr>
      <w:rPr>
        <w:rFonts w:ascii="Courier New" w:hAnsi="Courier New" w:hint="default"/>
      </w:rPr>
    </w:lvl>
    <w:lvl w:ilvl="5" w:tplc="F530C3B8">
      <w:start w:val="1"/>
      <w:numFmt w:val="bullet"/>
      <w:lvlText w:val=""/>
      <w:lvlJc w:val="left"/>
      <w:pPr>
        <w:ind w:left="4320" w:hanging="360"/>
      </w:pPr>
      <w:rPr>
        <w:rFonts w:ascii="Wingdings" w:hAnsi="Wingdings" w:hint="default"/>
      </w:rPr>
    </w:lvl>
    <w:lvl w:ilvl="6" w:tplc="E36A1FBC">
      <w:start w:val="1"/>
      <w:numFmt w:val="bullet"/>
      <w:lvlText w:val=""/>
      <w:lvlJc w:val="left"/>
      <w:pPr>
        <w:ind w:left="5040" w:hanging="360"/>
      </w:pPr>
      <w:rPr>
        <w:rFonts w:ascii="Symbol" w:hAnsi="Symbol" w:hint="default"/>
      </w:rPr>
    </w:lvl>
    <w:lvl w:ilvl="7" w:tplc="D930827C">
      <w:start w:val="1"/>
      <w:numFmt w:val="bullet"/>
      <w:lvlText w:val="o"/>
      <w:lvlJc w:val="left"/>
      <w:pPr>
        <w:ind w:left="5760" w:hanging="360"/>
      </w:pPr>
      <w:rPr>
        <w:rFonts w:ascii="Courier New" w:hAnsi="Courier New" w:hint="default"/>
      </w:rPr>
    </w:lvl>
    <w:lvl w:ilvl="8" w:tplc="4B74EFD8">
      <w:start w:val="1"/>
      <w:numFmt w:val="bullet"/>
      <w:lvlText w:val=""/>
      <w:lvlJc w:val="left"/>
      <w:pPr>
        <w:ind w:left="6480" w:hanging="360"/>
      </w:pPr>
      <w:rPr>
        <w:rFonts w:ascii="Wingdings" w:hAnsi="Wingdings" w:hint="default"/>
      </w:rPr>
    </w:lvl>
  </w:abstractNum>
  <w:abstractNum w:abstractNumId="19" w15:restartNumberingAfterBreak="0">
    <w:nsid w:val="586E02B8"/>
    <w:multiLevelType w:val="hybridMultilevel"/>
    <w:tmpl w:val="2DE2AC44"/>
    <w:lvl w:ilvl="0" w:tplc="38F0B0B6">
      <w:start w:val="1"/>
      <w:numFmt w:val="bullet"/>
      <w:lvlText w:val="-"/>
      <w:lvlJc w:val="left"/>
      <w:pPr>
        <w:ind w:left="720" w:hanging="360"/>
      </w:pPr>
      <w:rPr>
        <w:rFonts w:ascii="Aptos" w:hAnsi="Aptos" w:hint="default"/>
      </w:rPr>
    </w:lvl>
    <w:lvl w:ilvl="1" w:tplc="A8A421F8">
      <w:start w:val="1"/>
      <w:numFmt w:val="bullet"/>
      <w:lvlText w:val="o"/>
      <w:lvlJc w:val="left"/>
      <w:pPr>
        <w:ind w:left="1440" w:hanging="360"/>
      </w:pPr>
      <w:rPr>
        <w:rFonts w:ascii="Courier New" w:hAnsi="Courier New" w:hint="default"/>
      </w:rPr>
    </w:lvl>
    <w:lvl w:ilvl="2" w:tplc="A6C0BF2A">
      <w:start w:val="1"/>
      <w:numFmt w:val="bullet"/>
      <w:lvlText w:val=""/>
      <w:lvlJc w:val="left"/>
      <w:pPr>
        <w:ind w:left="2160" w:hanging="360"/>
      </w:pPr>
      <w:rPr>
        <w:rFonts w:ascii="Wingdings" w:hAnsi="Wingdings" w:hint="default"/>
      </w:rPr>
    </w:lvl>
    <w:lvl w:ilvl="3" w:tplc="55BC87CE">
      <w:start w:val="1"/>
      <w:numFmt w:val="bullet"/>
      <w:lvlText w:val=""/>
      <w:lvlJc w:val="left"/>
      <w:pPr>
        <w:ind w:left="2880" w:hanging="360"/>
      </w:pPr>
      <w:rPr>
        <w:rFonts w:ascii="Symbol" w:hAnsi="Symbol" w:hint="default"/>
      </w:rPr>
    </w:lvl>
    <w:lvl w:ilvl="4" w:tplc="674683A6">
      <w:start w:val="1"/>
      <w:numFmt w:val="bullet"/>
      <w:lvlText w:val="o"/>
      <w:lvlJc w:val="left"/>
      <w:pPr>
        <w:ind w:left="3600" w:hanging="360"/>
      </w:pPr>
      <w:rPr>
        <w:rFonts w:ascii="Courier New" w:hAnsi="Courier New" w:hint="default"/>
      </w:rPr>
    </w:lvl>
    <w:lvl w:ilvl="5" w:tplc="D5ACAC30">
      <w:start w:val="1"/>
      <w:numFmt w:val="bullet"/>
      <w:lvlText w:val=""/>
      <w:lvlJc w:val="left"/>
      <w:pPr>
        <w:ind w:left="4320" w:hanging="360"/>
      </w:pPr>
      <w:rPr>
        <w:rFonts w:ascii="Wingdings" w:hAnsi="Wingdings" w:hint="default"/>
      </w:rPr>
    </w:lvl>
    <w:lvl w:ilvl="6" w:tplc="35383498">
      <w:start w:val="1"/>
      <w:numFmt w:val="bullet"/>
      <w:lvlText w:val=""/>
      <w:lvlJc w:val="left"/>
      <w:pPr>
        <w:ind w:left="5040" w:hanging="360"/>
      </w:pPr>
      <w:rPr>
        <w:rFonts w:ascii="Symbol" w:hAnsi="Symbol" w:hint="default"/>
      </w:rPr>
    </w:lvl>
    <w:lvl w:ilvl="7" w:tplc="20B66758">
      <w:start w:val="1"/>
      <w:numFmt w:val="bullet"/>
      <w:lvlText w:val="o"/>
      <w:lvlJc w:val="left"/>
      <w:pPr>
        <w:ind w:left="5760" w:hanging="360"/>
      </w:pPr>
      <w:rPr>
        <w:rFonts w:ascii="Courier New" w:hAnsi="Courier New" w:hint="default"/>
      </w:rPr>
    </w:lvl>
    <w:lvl w:ilvl="8" w:tplc="F35823A8">
      <w:start w:val="1"/>
      <w:numFmt w:val="bullet"/>
      <w:lvlText w:val=""/>
      <w:lvlJc w:val="left"/>
      <w:pPr>
        <w:ind w:left="6480" w:hanging="360"/>
      </w:pPr>
      <w:rPr>
        <w:rFonts w:ascii="Wingdings" w:hAnsi="Wingdings" w:hint="default"/>
      </w:rPr>
    </w:lvl>
  </w:abstractNum>
  <w:abstractNum w:abstractNumId="20"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326303"/>
    <w:multiLevelType w:val="multilevel"/>
    <w:tmpl w:val="F5FA4128"/>
    <w:lvl w:ilvl="0">
      <w:start w:val="1"/>
      <w:numFmt w:val="decimal"/>
      <w:pStyle w:val="TDC2"/>
      <w:lvlText w:val="%1."/>
      <w:lvlJc w:val="left"/>
      <w:pPr>
        <w:ind w:left="360" w:hanging="360"/>
      </w:pPr>
      <w:rPr>
        <w:rFonts w:ascii="Montserrat" w:eastAsiaTheme="minorHAnsi" w:hAnsi="Montserrat" w:cstheme="minorBidi"/>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25" w15:restartNumberingAfterBreak="0">
    <w:nsid w:val="744663F7"/>
    <w:multiLevelType w:val="hybridMultilevel"/>
    <w:tmpl w:val="7A2A0BB0"/>
    <w:lvl w:ilvl="0" w:tplc="D6FAD66C">
      <w:numFmt w:val="bullet"/>
      <w:lvlText w:val="-"/>
      <w:lvlJc w:val="left"/>
      <w:pPr>
        <w:ind w:left="720" w:hanging="360"/>
      </w:pPr>
      <w:rPr>
        <w:rFonts w:ascii="Open Sans" w:eastAsiaTheme="minorHAnsi" w:hAnsi="Open Sans" w:cs="Open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7A236A5B"/>
    <w:multiLevelType w:val="multilevel"/>
    <w:tmpl w:val="8870CB34"/>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1"/>
  </w:num>
  <w:num w:numId="2">
    <w:abstractNumId w:val="20"/>
  </w:num>
  <w:num w:numId="3">
    <w:abstractNumId w:val="5"/>
  </w:num>
  <w:num w:numId="4">
    <w:abstractNumId w:val="31"/>
  </w:num>
  <w:num w:numId="5">
    <w:abstractNumId w:val="17"/>
  </w:num>
  <w:num w:numId="6">
    <w:abstractNumId w:val="2"/>
  </w:num>
  <w:num w:numId="7">
    <w:abstractNumId w:val="12"/>
  </w:num>
  <w:num w:numId="8">
    <w:abstractNumId w:val="10"/>
  </w:num>
  <w:num w:numId="9">
    <w:abstractNumId w:val="3"/>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num>
  <w:num w:numId="12">
    <w:abstractNumId w:val="8"/>
  </w:num>
  <w:num w:numId="13">
    <w:abstractNumId w:val="30"/>
  </w:num>
  <w:num w:numId="14">
    <w:abstractNumId w:val="28"/>
  </w:num>
  <w:num w:numId="15">
    <w:abstractNumId w:val="13"/>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9"/>
  </w:num>
  <w:num w:numId="19">
    <w:abstractNumId w:val="32"/>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26"/>
  </w:num>
  <w:num w:numId="23">
    <w:abstractNumId w:val="7"/>
  </w:num>
  <w:num w:numId="24">
    <w:abstractNumId w:val="24"/>
  </w:num>
  <w:num w:numId="25">
    <w:abstractNumId w:val="15"/>
  </w:num>
  <w:num w:numId="26">
    <w:abstractNumId w:val="0"/>
  </w:num>
  <w:num w:numId="27">
    <w:abstractNumId w:val="29"/>
  </w:num>
  <w:num w:numId="28">
    <w:abstractNumId w:val="11"/>
  </w:num>
  <w:num w:numId="29">
    <w:abstractNumId w:val="23"/>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31"/>
  </w:num>
  <w:num w:numId="33">
    <w:abstractNumId w:val="12"/>
  </w:num>
  <w:num w:numId="34">
    <w:abstractNumId w:val="18"/>
  </w:num>
  <w:num w:numId="35">
    <w:abstractNumId w:val="1"/>
  </w:num>
  <w:num w:numId="36">
    <w:abstractNumId w:val="6"/>
  </w:num>
  <w:num w:numId="37">
    <w:abstractNumId w:val="12"/>
  </w:num>
  <w:num w:numId="38">
    <w:abstractNumId w:val="19"/>
  </w:num>
  <w:num w:numId="39">
    <w:abstractNumId w:val="25"/>
  </w:num>
  <w:num w:numId="40">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46B"/>
    <w:rsid w:val="000A3757"/>
    <w:rsid w:val="000A4614"/>
    <w:rsid w:val="000A4D61"/>
    <w:rsid w:val="000A5FFD"/>
    <w:rsid w:val="000A6C23"/>
    <w:rsid w:val="000A7B0C"/>
    <w:rsid w:val="000B1E3F"/>
    <w:rsid w:val="000B233A"/>
    <w:rsid w:val="000B2DE1"/>
    <w:rsid w:val="000B3886"/>
    <w:rsid w:val="000B4BF8"/>
    <w:rsid w:val="000B52C4"/>
    <w:rsid w:val="000C163C"/>
    <w:rsid w:val="000C1B12"/>
    <w:rsid w:val="000C705F"/>
    <w:rsid w:val="000D06B7"/>
    <w:rsid w:val="000D1713"/>
    <w:rsid w:val="000D1DD4"/>
    <w:rsid w:val="000D5393"/>
    <w:rsid w:val="000D5F39"/>
    <w:rsid w:val="000E261C"/>
    <w:rsid w:val="000E36B0"/>
    <w:rsid w:val="000E3A45"/>
    <w:rsid w:val="000E4448"/>
    <w:rsid w:val="000E449F"/>
    <w:rsid w:val="000E5092"/>
    <w:rsid w:val="000E5182"/>
    <w:rsid w:val="000E56A7"/>
    <w:rsid w:val="000E7BCB"/>
    <w:rsid w:val="000F4FE4"/>
    <w:rsid w:val="000F5BE1"/>
    <w:rsid w:val="000F5CCA"/>
    <w:rsid w:val="00100197"/>
    <w:rsid w:val="00101D71"/>
    <w:rsid w:val="00103EA2"/>
    <w:rsid w:val="00106828"/>
    <w:rsid w:val="00106994"/>
    <w:rsid w:val="0011090A"/>
    <w:rsid w:val="00110A9E"/>
    <w:rsid w:val="00112E10"/>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7DC5"/>
    <w:rsid w:val="001822D4"/>
    <w:rsid w:val="001823FE"/>
    <w:rsid w:val="00183608"/>
    <w:rsid w:val="00183B4E"/>
    <w:rsid w:val="00183E5E"/>
    <w:rsid w:val="00184021"/>
    <w:rsid w:val="00184BE3"/>
    <w:rsid w:val="00192F0C"/>
    <w:rsid w:val="001947D1"/>
    <w:rsid w:val="0019573A"/>
    <w:rsid w:val="00196717"/>
    <w:rsid w:val="00197D35"/>
    <w:rsid w:val="001A010B"/>
    <w:rsid w:val="001A108A"/>
    <w:rsid w:val="001A12B2"/>
    <w:rsid w:val="001A1AEB"/>
    <w:rsid w:val="001A1C30"/>
    <w:rsid w:val="001A294A"/>
    <w:rsid w:val="001B0F74"/>
    <w:rsid w:val="001B373D"/>
    <w:rsid w:val="001B5959"/>
    <w:rsid w:val="001B6F71"/>
    <w:rsid w:val="001C0DF1"/>
    <w:rsid w:val="001C0F42"/>
    <w:rsid w:val="001C2700"/>
    <w:rsid w:val="001C2CC5"/>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127"/>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03A8"/>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409B8"/>
    <w:rsid w:val="003410F5"/>
    <w:rsid w:val="00341C1D"/>
    <w:rsid w:val="0034379A"/>
    <w:rsid w:val="00345912"/>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617"/>
    <w:rsid w:val="00382FB9"/>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5E3F"/>
    <w:rsid w:val="004065CD"/>
    <w:rsid w:val="00415BE5"/>
    <w:rsid w:val="004202F1"/>
    <w:rsid w:val="00420FE6"/>
    <w:rsid w:val="00424AC8"/>
    <w:rsid w:val="004323B8"/>
    <w:rsid w:val="00433E9C"/>
    <w:rsid w:val="00435F83"/>
    <w:rsid w:val="0043672F"/>
    <w:rsid w:val="004417B5"/>
    <w:rsid w:val="00442ACF"/>
    <w:rsid w:val="0044300A"/>
    <w:rsid w:val="004464D8"/>
    <w:rsid w:val="004545E6"/>
    <w:rsid w:val="00454B3F"/>
    <w:rsid w:val="00455639"/>
    <w:rsid w:val="00460F5A"/>
    <w:rsid w:val="00461DB4"/>
    <w:rsid w:val="00462682"/>
    <w:rsid w:val="004640FC"/>
    <w:rsid w:val="00472D01"/>
    <w:rsid w:val="00473662"/>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D31E1"/>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046F"/>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5CDA"/>
    <w:rsid w:val="005477E0"/>
    <w:rsid w:val="00551719"/>
    <w:rsid w:val="00551721"/>
    <w:rsid w:val="00552C6C"/>
    <w:rsid w:val="005577C5"/>
    <w:rsid w:val="0055783D"/>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4D52"/>
    <w:rsid w:val="005B60E6"/>
    <w:rsid w:val="005B6C9E"/>
    <w:rsid w:val="005C073A"/>
    <w:rsid w:val="005C138D"/>
    <w:rsid w:val="005C6429"/>
    <w:rsid w:val="005D4FF4"/>
    <w:rsid w:val="005E027E"/>
    <w:rsid w:val="005E66BF"/>
    <w:rsid w:val="005F4440"/>
    <w:rsid w:val="005F4721"/>
    <w:rsid w:val="005F66F8"/>
    <w:rsid w:val="0060070F"/>
    <w:rsid w:val="00600F4F"/>
    <w:rsid w:val="00601241"/>
    <w:rsid w:val="00602832"/>
    <w:rsid w:val="00602CD5"/>
    <w:rsid w:val="00602F57"/>
    <w:rsid w:val="0060508F"/>
    <w:rsid w:val="00606B05"/>
    <w:rsid w:val="00607560"/>
    <w:rsid w:val="00607BAA"/>
    <w:rsid w:val="00610A9A"/>
    <w:rsid w:val="00610B39"/>
    <w:rsid w:val="0061340C"/>
    <w:rsid w:val="006137FB"/>
    <w:rsid w:val="00616293"/>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241C"/>
    <w:rsid w:val="006614F6"/>
    <w:rsid w:val="006618E1"/>
    <w:rsid w:val="00662C28"/>
    <w:rsid w:val="00664893"/>
    <w:rsid w:val="006742E5"/>
    <w:rsid w:val="0067495E"/>
    <w:rsid w:val="006752C5"/>
    <w:rsid w:val="00675F80"/>
    <w:rsid w:val="006765A0"/>
    <w:rsid w:val="00680DF2"/>
    <w:rsid w:val="006813D7"/>
    <w:rsid w:val="006839EB"/>
    <w:rsid w:val="00686395"/>
    <w:rsid w:val="006875BC"/>
    <w:rsid w:val="00690404"/>
    <w:rsid w:val="006920A6"/>
    <w:rsid w:val="006924F9"/>
    <w:rsid w:val="006A1117"/>
    <w:rsid w:val="006A5C45"/>
    <w:rsid w:val="006A7591"/>
    <w:rsid w:val="006B096D"/>
    <w:rsid w:val="006B32D0"/>
    <w:rsid w:val="006B4902"/>
    <w:rsid w:val="006B5E38"/>
    <w:rsid w:val="006B7EC9"/>
    <w:rsid w:val="006C051D"/>
    <w:rsid w:val="006C0F8D"/>
    <w:rsid w:val="006C258E"/>
    <w:rsid w:val="006C5C8F"/>
    <w:rsid w:val="006C5F51"/>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B71"/>
    <w:rsid w:val="00747A5F"/>
    <w:rsid w:val="00747C4C"/>
    <w:rsid w:val="00751A55"/>
    <w:rsid w:val="00751B1F"/>
    <w:rsid w:val="00752B34"/>
    <w:rsid w:val="00753973"/>
    <w:rsid w:val="00753F6F"/>
    <w:rsid w:val="00754314"/>
    <w:rsid w:val="00756E60"/>
    <w:rsid w:val="00757D5F"/>
    <w:rsid w:val="00761D31"/>
    <w:rsid w:val="00761D4A"/>
    <w:rsid w:val="007630BF"/>
    <w:rsid w:val="00766509"/>
    <w:rsid w:val="00766C45"/>
    <w:rsid w:val="00770AFF"/>
    <w:rsid w:val="00772F9D"/>
    <w:rsid w:val="00775135"/>
    <w:rsid w:val="00775787"/>
    <w:rsid w:val="007759B1"/>
    <w:rsid w:val="007804D6"/>
    <w:rsid w:val="00780517"/>
    <w:rsid w:val="00787C92"/>
    <w:rsid w:val="00790652"/>
    <w:rsid w:val="007927A4"/>
    <w:rsid w:val="00794281"/>
    <w:rsid w:val="007A1EFD"/>
    <w:rsid w:val="007A37A3"/>
    <w:rsid w:val="007A382F"/>
    <w:rsid w:val="007A74A0"/>
    <w:rsid w:val="007B1CD8"/>
    <w:rsid w:val="007B4F38"/>
    <w:rsid w:val="007B57F8"/>
    <w:rsid w:val="007B7D38"/>
    <w:rsid w:val="007C519A"/>
    <w:rsid w:val="007D0032"/>
    <w:rsid w:val="007D18DE"/>
    <w:rsid w:val="007D42C8"/>
    <w:rsid w:val="007E07AE"/>
    <w:rsid w:val="007E2D09"/>
    <w:rsid w:val="007E3282"/>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32EE"/>
    <w:rsid w:val="0086548C"/>
    <w:rsid w:val="00866291"/>
    <w:rsid w:val="008716F8"/>
    <w:rsid w:val="00871D17"/>
    <w:rsid w:val="00874560"/>
    <w:rsid w:val="008754E8"/>
    <w:rsid w:val="00876E0C"/>
    <w:rsid w:val="008839E1"/>
    <w:rsid w:val="0088626F"/>
    <w:rsid w:val="00895BF9"/>
    <w:rsid w:val="00896109"/>
    <w:rsid w:val="008A525D"/>
    <w:rsid w:val="008B1EF7"/>
    <w:rsid w:val="008B3571"/>
    <w:rsid w:val="008B4762"/>
    <w:rsid w:val="008B59FE"/>
    <w:rsid w:val="008C05A9"/>
    <w:rsid w:val="008C137E"/>
    <w:rsid w:val="008C26FA"/>
    <w:rsid w:val="008C308C"/>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C60EC"/>
    <w:rsid w:val="009D13C1"/>
    <w:rsid w:val="009D59CC"/>
    <w:rsid w:val="009D634D"/>
    <w:rsid w:val="009F0C99"/>
    <w:rsid w:val="009F179C"/>
    <w:rsid w:val="009F319C"/>
    <w:rsid w:val="009F58A5"/>
    <w:rsid w:val="009F5A8B"/>
    <w:rsid w:val="009F6836"/>
    <w:rsid w:val="009F6C1A"/>
    <w:rsid w:val="00A0116F"/>
    <w:rsid w:val="00A01915"/>
    <w:rsid w:val="00A066F3"/>
    <w:rsid w:val="00A10680"/>
    <w:rsid w:val="00A10C77"/>
    <w:rsid w:val="00A13CB8"/>
    <w:rsid w:val="00A15F2B"/>
    <w:rsid w:val="00A16211"/>
    <w:rsid w:val="00A17B83"/>
    <w:rsid w:val="00A20AAC"/>
    <w:rsid w:val="00A231C5"/>
    <w:rsid w:val="00A24157"/>
    <w:rsid w:val="00A3027D"/>
    <w:rsid w:val="00A302F6"/>
    <w:rsid w:val="00A321D4"/>
    <w:rsid w:val="00A36E5B"/>
    <w:rsid w:val="00A40FBA"/>
    <w:rsid w:val="00A41497"/>
    <w:rsid w:val="00A42C8E"/>
    <w:rsid w:val="00A52153"/>
    <w:rsid w:val="00A60D01"/>
    <w:rsid w:val="00A63127"/>
    <w:rsid w:val="00A63A17"/>
    <w:rsid w:val="00A63FF5"/>
    <w:rsid w:val="00A65101"/>
    <w:rsid w:val="00A74A82"/>
    <w:rsid w:val="00A765FA"/>
    <w:rsid w:val="00A76CCA"/>
    <w:rsid w:val="00A81260"/>
    <w:rsid w:val="00A819A9"/>
    <w:rsid w:val="00A82650"/>
    <w:rsid w:val="00A87368"/>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0586"/>
    <w:rsid w:val="00AE4433"/>
    <w:rsid w:val="00AE4B92"/>
    <w:rsid w:val="00AE57F3"/>
    <w:rsid w:val="00AF1CDC"/>
    <w:rsid w:val="00AF78D9"/>
    <w:rsid w:val="00B01768"/>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B43F5"/>
    <w:rsid w:val="00BB7411"/>
    <w:rsid w:val="00BC7C18"/>
    <w:rsid w:val="00BD14A3"/>
    <w:rsid w:val="00BD18EF"/>
    <w:rsid w:val="00BD5B44"/>
    <w:rsid w:val="00BD7642"/>
    <w:rsid w:val="00BE12F4"/>
    <w:rsid w:val="00BE2818"/>
    <w:rsid w:val="00BF1AEF"/>
    <w:rsid w:val="00BF24D0"/>
    <w:rsid w:val="00BF35BC"/>
    <w:rsid w:val="00BF3F20"/>
    <w:rsid w:val="00BF55DE"/>
    <w:rsid w:val="00BF7542"/>
    <w:rsid w:val="00BF78A8"/>
    <w:rsid w:val="00C0227E"/>
    <w:rsid w:val="00C02A68"/>
    <w:rsid w:val="00C05BC8"/>
    <w:rsid w:val="00C12791"/>
    <w:rsid w:val="00C1549C"/>
    <w:rsid w:val="00C1577B"/>
    <w:rsid w:val="00C202B6"/>
    <w:rsid w:val="00C24C5C"/>
    <w:rsid w:val="00C2612D"/>
    <w:rsid w:val="00C27760"/>
    <w:rsid w:val="00C27B3D"/>
    <w:rsid w:val="00C31BE1"/>
    <w:rsid w:val="00C32E09"/>
    <w:rsid w:val="00C344C6"/>
    <w:rsid w:val="00C3697E"/>
    <w:rsid w:val="00C4018F"/>
    <w:rsid w:val="00C40F02"/>
    <w:rsid w:val="00C42505"/>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2CDE"/>
    <w:rsid w:val="00CA6028"/>
    <w:rsid w:val="00CA6FFB"/>
    <w:rsid w:val="00CB62AE"/>
    <w:rsid w:val="00CB6582"/>
    <w:rsid w:val="00CC1FAF"/>
    <w:rsid w:val="00CC2285"/>
    <w:rsid w:val="00CC3795"/>
    <w:rsid w:val="00CC7F2D"/>
    <w:rsid w:val="00CD0106"/>
    <w:rsid w:val="00CD1C3D"/>
    <w:rsid w:val="00CD2D6D"/>
    <w:rsid w:val="00CD6A35"/>
    <w:rsid w:val="00CE075A"/>
    <w:rsid w:val="00CF0C06"/>
    <w:rsid w:val="00CF15C0"/>
    <w:rsid w:val="00CF2D75"/>
    <w:rsid w:val="00CF4FBC"/>
    <w:rsid w:val="00D00DD9"/>
    <w:rsid w:val="00D058CD"/>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5863"/>
    <w:rsid w:val="00D8760A"/>
    <w:rsid w:val="00D8792C"/>
    <w:rsid w:val="00D94A5D"/>
    <w:rsid w:val="00D96B3B"/>
    <w:rsid w:val="00D97270"/>
    <w:rsid w:val="00D97637"/>
    <w:rsid w:val="00DA5690"/>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273C"/>
    <w:rsid w:val="00E04823"/>
    <w:rsid w:val="00E128CE"/>
    <w:rsid w:val="00E15174"/>
    <w:rsid w:val="00E16038"/>
    <w:rsid w:val="00E16ABA"/>
    <w:rsid w:val="00E209F3"/>
    <w:rsid w:val="00E20FC9"/>
    <w:rsid w:val="00E2169E"/>
    <w:rsid w:val="00E21D3E"/>
    <w:rsid w:val="00E23BE9"/>
    <w:rsid w:val="00E24C33"/>
    <w:rsid w:val="00E25BBA"/>
    <w:rsid w:val="00E25F45"/>
    <w:rsid w:val="00E27796"/>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2EAE"/>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3E38"/>
    <w:rsid w:val="00EE64E0"/>
    <w:rsid w:val="00EE6752"/>
    <w:rsid w:val="00EE7266"/>
    <w:rsid w:val="00EF6574"/>
    <w:rsid w:val="00EF7105"/>
    <w:rsid w:val="00EF7333"/>
    <w:rsid w:val="00F01C46"/>
    <w:rsid w:val="00F02564"/>
    <w:rsid w:val="00F029C3"/>
    <w:rsid w:val="00F03753"/>
    <w:rsid w:val="00F04A64"/>
    <w:rsid w:val="00F05B06"/>
    <w:rsid w:val="00F116EB"/>
    <w:rsid w:val="00F134A2"/>
    <w:rsid w:val="00F13A5A"/>
    <w:rsid w:val="00F1499E"/>
    <w:rsid w:val="00F15D6A"/>
    <w:rsid w:val="00F241FD"/>
    <w:rsid w:val="00F2460B"/>
    <w:rsid w:val="00F35D83"/>
    <w:rsid w:val="00F37579"/>
    <w:rsid w:val="00F40416"/>
    <w:rsid w:val="00F40987"/>
    <w:rsid w:val="00F421CD"/>
    <w:rsid w:val="00F42720"/>
    <w:rsid w:val="00F42D4F"/>
    <w:rsid w:val="00F44C83"/>
    <w:rsid w:val="00F515A6"/>
    <w:rsid w:val="00F51616"/>
    <w:rsid w:val="00F52245"/>
    <w:rsid w:val="00F54254"/>
    <w:rsid w:val="00F5511A"/>
    <w:rsid w:val="00F55801"/>
    <w:rsid w:val="00F63A6E"/>
    <w:rsid w:val="00F657DB"/>
    <w:rsid w:val="00F67A1A"/>
    <w:rsid w:val="00F7131D"/>
    <w:rsid w:val="00F71BDC"/>
    <w:rsid w:val="00F74666"/>
    <w:rsid w:val="00F749D2"/>
    <w:rsid w:val="00F74B52"/>
    <w:rsid w:val="00F757F4"/>
    <w:rsid w:val="00F848B2"/>
    <w:rsid w:val="00F86A9C"/>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C7BC2"/>
    <w:rsid w:val="00FD1219"/>
    <w:rsid w:val="00FD1D3A"/>
    <w:rsid w:val="00FD1E7F"/>
    <w:rsid w:val="00FD402B"/>
    <w:rsid w:val="00FD41BF"/>
    <w:rsid w:val="00FD54B8"/>
    <w:rsid w:val="00FD7C52"/>
    <w:rsid w:val="00FE0206"/>
    <w:rsid w:val="00FE0304"/>
    <w:rsid w:val="00FE069A"/>
    <w:rsid w:val="00FE0AD3"/>
    <w:rsid w:val="00FE6923"/>
    <w:rsid w:val="00FF1C90"/>
    <w:rsid w:val="00FF42B1"/>
    <w:rsid w:val="00FF4543"/>
    <w:rsid w:val="00FF570B"/>
    <w:rsid w:val="00FF6E6C"/>
    <w:rsid w:val="27A02DCE"/>
    <w:rsid w:val="2A2BA079"/>
    <w:rsid w:val="3339AB1D"/>
    <w:rsid w:val="55404157"/>
    <w:rsid w:val="5F6345F3"/>
    <w:rsid w:val="6837BBE5"/>
    <w:rsid w:val="6B4603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0A346B"/>
    <w:pPr>
      <w:keepNext/>
      <w:keepLines/>
      <w:numPr>
        <w:numId w:val="27"/>
      </w:numPr>
      <w:tabs>
        <w:tab w:val="left" w:pos="567"/>
      </w:tabs>
      <w:spacing w:before="300" w:after="240" w:line="240" w:lineRule="auto"/>
      <w:mirrorIndents/>
      <w:jc w:val="both"/>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28615A"/>
    <w:pPr>
      <w:keepNext/>
      <w:keepLines/>
      <w:numPr>
        <w:ilvl w:val="1"/>
        <w:numId w:val="27"/>
      </w:numPr>
      <w:tabs>
        <w:tab w:val="left" w:pos="964"/>
      </w:tabs>
      <w:spacing w:before="40" w:after="40" w:line="360" w:lineRule="auto"/>
      <w:jc w:val="both"/>
      <w:outlineLvl w:val="2"/>
    </w:pPr>
    <w:rPr>
      <w:rFonts w:ascii="Montserrat" w:eastAsiaTheme="majorEastAsia" w:hAnsi="Montserrat" w:cstheme="majorBidi"/>
      <w:color w:val="31405D"/>
      <w:sz w:val="22"/>
      <w:szCs w:val="24"/>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0A346B"/>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FC7BC2"/>
    <w:pPr>
      <w:tabs>
        <w:tab w:val="left" w:pos="426"/>
        <w:tab w:val="right" w:leader="dot" w:pos="8494"/>
      </w:tabs>
      <w:spacing w:before="40" w:after="60" w:line="200" w:lineRule="exact"/>
      <w:jc w:val="both"/>
    </w:pPr>
    <w:rPr>
      <w:rFonts w:ascii="Montserrat" w:hAnsi="Montserrat"/>
      <w:b/>
      <w:noProof/>
      <w:color w:val="A32588"/>
      <w:sz w:val="16"/>
    </w:rPr>
  </w:style>
  <w:style w:type="paragraph" w:styleId="TDC2">
    <w:name w:val="toc 2"/>
    <w:basedOn w:val="Normal"/>
    <w:next w:val="Normal"/>
    <w:link w:val="TDC2Car"/>
    <w:autoRedefine/>
    <w:uiPriority w:val="39"/>
    <w:unhideWhenUsed/>
    <w:rsid w:val="009C60EC"/>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28615A"/>
    <w:rPr>
      <w:rFonts w:ascii="Montserrat" w:eastAsiaTheme="majorEastAsia" w:hAnsi="Montserrat" w:cstheme="majorBidi"/>
      <w:color w:val="31405D"/>
      <w:szCs w:val="24"/>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F749D2"/>
    <w:pPr>
      <w:numPr>
        <w:numId w:val="3"/>
      </w:numPr>
      <w:contextualSpacing w:val="0"/>
    </w:pPr>
    <w:rPr>
      <w:rFonts w:ascii="Montserrat" w:hAnsi="Montserrat"/>
      <w:color w:val="31405D"/>
      <w:sz w:val="22"/>
    </w:rPr>
  </w:style>
  <w:style w:type="character" w:customStyle="1" w:styleId="Enumeraciones01-02Car">
    <w:name w:val="Enumeraciones 01-02 Car"/>
    <w:basedOn w:val="PrrafodelistaCar"/>
    <w:link w:val="Enumeraciones01-02"/>
    <w:rsid w:val="00F749D2"/>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C32E09"/>
    <w:pPr>
      <w:numPr>
        <w:numId w:val="7"/>
      </w:numPr>
      <w:spacing w:line="360" w:lineRule="auto"/>
      <w:ind w:left="924" w:hanging="357"/>
      <w:jc w:val="both"/>
    </w:pPr>
    <w:rPr>
      <w:rFonts w:ascii="Montserrat" w:hAnsi="Montserrat" w:cs="Open Sans"/>
      <w:snapToGrid w:val="0"/>
      <w:color w:val="31405D"/>
      <w:sz w:val="22"/>
    </w:rPr>
  </w:style>
  <w:style w:type="character" w:customStyle="1" w:styleId="Apartado2Car">
    <w:name w:val="Apartado 2 Car"/>
    <w:basedOn w:val="PrrafodelistaCar"/>
    <w:link w:val="Apartado2"/>
    <w:rsid w:val="00C32E09"/>
    <w:rPr>
      <w:rFonts w:ascii="Montserrat" w:hAnsi="Montserrat" w:cs="Open San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FC7BC2"/>
    <w:rPr>
      <w:rFonts w:ascii="Montserrat" w:hAnsi="Montserrat"/>
      <w:b/>
      <w:noProof/>
      <w:color w:val="A32588"/>
      <w:sz w:val="16"/>
    </w:rPr>
  </w:style>
  <w:style w:type="character" w:customStyle="1" w:styleId="ListandiceCar">
    <w:name w:val="Lista Índice Car"/>
    <w:basedOn w:val="TDC1Car"/>
    <w:link w:val="Listandice"/>
    <w:rsid w:val="005219DD"/>
    <w:rPr>
      <w:rFonts w:ascii="Montserrat" w:hAnsi="Montserrat"/>
      <w:b/>
      <w:caps w:val="0"/>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val="0"/>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9C60EC"/>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 w:type="paragraph" w:styleId="ndice1">
    <w:name w:val="index 1"/>
    <w:basedOn w:val="Normal"/>
    <w:next w:val="Normal"/>
    <w:autoRedefine/>
    <w:uiPriority w:val="99"/>
    <w:semiHidden/>
    <w:unhideWhenUsed/>
    <w:rsid w:val="009C60EC"/>
    <w:pPr>
      <w:spacing w:after="0" w:line="240" w:lineRule="auto"/>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26649229">
      <w:bodyDiv w:val="1"/>
      <w:marLeft w:val="0"/>
      <w:marRight w:val="0"/>
      <w:marTop w:val="0"/>
      <w:marBottom w:val="0"/>
      <w:divBdr>
        <w:top w:val="none" w:sz="0" w:space="0" w:color="auto"/>
        <w:left w:val="none" w:sz="0" w:space="0" w:color="auto"/>
        <w:bottom w:val="none" w:sz="0" w:space="0" w:color="auto"/>
        <w:right w:val="none" w:sz="0" w:space="0" w:color="auto"/>
      </w:divBdr>
    </w:div>
    <w:div w:id="267009026">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494684952">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857888879">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387415643">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484155481">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648313585">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0002AFF" w:usb1="4000ACFF" w:usb2="00000001"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0124A1"/>
    <w:rsid w:val="00193B01"/>
    <w:rsid w:val="001C5FBC"/>
    <w:rsid w:val="002B3F81"/>
    <w:rsid w:val="002C6E8B"/>
    <w:rsid w:val="00464EAD"/>
    <w:rsid w:val="00545CDA"/>
    <w:rsid w:val="00651033"/>
    <w:rsid w:val="006849DA"/>
    <w:rsid w:val="007F1C1F"/>
    <w:rsid w:val="009B6809"/>
    <w:rsid w:val="009D2C43"/>
    <w:rsid w:val="00A15023"/>
    <w:rsid w:val="00A44E0B"/>
    <w:rsid w:val="00AE6922"/>
    <w:rsid w:val="00AF32A6"/>
    <w:rsid w:val="00C364C0"/>
    <w:rsid w:val="00D72F38"/>
    <w:rsid w:val="00E137D3"/>
    <w:rsid w:val="00E32646"/>
    <w:rsid w:val="00E906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4.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5.xml><?xml version="1.0" encoding="utf-8"?>
<ds:datastoreItem xmlns:ds="http://schemas.openxmlformats.org/officeDocument/2006/customXml" ds:itemID="{C9CAFC3D-0D41-41B6-92B8-86CC29F50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2329</Words>
  <Characters>12814</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TÍTULO DEL PROYECTO</vt:lpstr>
    </vt:vector>
  </TitlesOfParts>
  <Company>URBAS</Company>
  <LinksUpToDate>false</LinksUpToDate>
  <CharactersWithSpaces>15113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María Rodríguez Sánchez</cp:lastModifiedBy>
  <cp:revision>3</cp:revision>
  <cp:lastPrinted>2025-04-15T09:46:00Z</cp:lastPrinted>
  <dcterms:created xsi:type="dcterms:W3CDTF">2026-09-24T13:39:00Z</dcterms:created>
  <dcterms:modified xsi:type="dcterms:W3CDTF">2026-09-24T13:52:00Z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